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780" w:rsidRDefault="00CB3780" w:rsidP="00CB3780">
      <w:pPr>
        <w:widowControl w:val="0"/>
        <w:jc w:val="center"/>
        <w:rPr>
          <w:rFonts w:ascii="Lucida Handwriting" w:hAnsi="Lucida Handwriting" w:cs="Arial"/>
          <w:b/>
          <w:color w:val="302B95"/>
          <w:sz w:val="28"/>
          <w:szCs w:val="28"/>
        </w:rPr>
      </w:pPr>
      <w:r w:rsidRPr="00B12AF0">
        <w:rPr>
          <w:noProof/>
        </w:rPr>
        <w:drawing>
          <wp:anchor distT="0" distB="0" distL="114300" distR="114300" simplePos="0" relativeHeight="251675648" behindDoc="0" locked="0" layoutInCell="1" allowOverlap="1" wp14:anchorId="280CA64F" wp14:editId="0854DE06">
            <wp:simplePos x="0" y="0"/>
            <wp:positionH relativeFrom="margin">
              <wp:posOffset>-266700</wp:posOffset>
            </wp:positionH>
            <wp:positionV relativeFrom="paragraph">
              <wp:posOffset>95250</wp:posOffset>
            </wp:positionV>
            <wp:extent cx="1499335" cy="590550"/>
            <wp:effectExtent l="0" t="0" r="5715" b="0"/>
            <wp:wrapNone/>
            <wp:docPr id="21" name="Picture 21" descr="O:\LOGO - NEW\Salisbury_Primary_School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OGO - NEW\Salisbury_Primary_School_Logo_RGB.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933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3780">
        <w:rPr>
          <w:rFonts w:ascii="Lucida Handwriting" w:hAnsi="Lucida Handwriting" w:cs="Arial"/>
          <w:b/>
          <w:color w:val="302B95"/>
          <w:sz w:val="28"/>
          <w:szCs w:val="28"/>
        </w:rPr>
        <w:t>Working together to achieve excellen</w:t>
      </w:r>
      <w:r>
        <w:rPr>
          <w:rFonts w:ascii="Lucida Handwriting" w:hAnsi="Lucida Handwriting" w:cs="Arial"/>
          <w:b/>
          <w:color w:val="302B95"/>
          <w:sz w:val="28"/>
          <w:szCs w:val="28"/>
        </w:rPr>
        <w:t>ce</w:t>
      </w:r>
    </w:p>
    <w:p w:rsidR="00FC7521" w:rsidRPr="00CB3780" w:rsidRDefault="00CB3780" w:rsidP="00FC7521">
      <w:pPr>
        <w:widowControl w:val="0"/>
        <w:rPr>
          <w:sz w:val="28"/>
          <w:szCs w:val="28"/>
          <w14:ligatures w14:val="none"/>
        </w:rPr>
      </w:pPr>
      <w:r w:rsidRPr="00CB3780">
        <w:rPr>
          <w:noProof/>
          <w:color w:val="302B95"/>
          <w:sz w:val="28"/>
          <w:szCs w:val="28"/>
        </w:rPr>
        <w:t xml:space="preserve"> </w:t>
      </w:r>
      <w:r w:rsidR="00FC7521" w:rsidRPr="00CB3780">
        <w:rPr>
          <w:noProof/>
          <w:sz w:val="28"/>
          <w:szCs w:val="28"/>
          <w14:ligatures w14:val="none"/>
          <w14:cntxtAlts w14:val="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12700</wp:posOffset>
                </wp:positionV>
                <wp:extent cx="4705350" cy="5048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4705350" cy="504825"/>
                        </a:xfrm>
                        <a:prstGeom prst="rect">
                          <a:avLst/>
                        </a:prstGeom>
                        <a:solidFill>
                          <a:schemeClr val="lt1"/>
                        </a:solidFill>
                        <a:ln w="6350">
                          <a:noFill/>
                        </a:ln>
                      </wps:spPr>
                      <wps:txbx>
                        <w:txbxContent>
                          <w:p w:rsidR="00A9115C" w:rsidRPr="00FC7521" w:rsidRDefault="00A9115C" w:rsidP="00FC7521">
                            <w:pPr>
                              <w:pStyle w:val="Masthead"/>
                              <w:rPr>
                                <w:sz w:val="44"/>
                                <w:szCs w:val="44"/>
                                <w:lang w:val="en-US"/>
                                <w14:ligatures w14:val="none"/>
                              </w:rPr>
                            </w:pPr>
                            <w:r w:rsidRPr="00FC7521">
                              <w:rPr>
                                <w:sz w:val="44"/>
                                <w:szCs w:val="44"/>
                                <w:lang w:val="en-US"/>
                                <w14:ligatures w14:val="none"/>
                              </w:rPr>
                              <w:t xml:space="preserve">Attendance Newsletter </w:t>
                            </w:r>
                            <w:r>
                              <w:rPr>
                                <w:sz w:val="44"/>
                                <w:szCs w:val="44"/>
                                <w:lang w:val="en-US"/>
                                <w14:ligatures w14:val="none"/>
                              </w:rPr>
                              <w:t xml:space="preserve">- </w:t>
                            </w:r>
                            <w:r w:rsidRPr="00FC7521">
                              <w:rPr>
                                <w:sz w:val="44"/>
                                <w:szCs w:val="44"/>
                                <w:lang w:val="en-US"/>
                                <w14:ligatures w14:val="none"/>
                              </w:rPr>
                              <w:t>Autumn 1</w:t>
                            </w:r>
                          </w:p>
                          <w:p w:rsidR="00A9115C" w:rsidRPr="00FC7521" w:rsidRDefault="00A9115C">
                            <w:pPr>
                              <w:rPr>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pt;width:370.5pt;height:39.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" fillcolor="white [3201]" stroked="f" strokeweight=".5pt">
                <v:textbox>
                  <w:txbxContent>
                    <w:p w:rsidR="00A9115C" w:rsidRPr="00FC7521" w:rsidRDefault="00A9115C" w:rsidP="00FC7521">
                      <w:pPr>
                        <w:pStyle w:val="Masthead"/>
                        <w:rPr>
                          <w:sz w:val="44"/>
                          <w:szCs w:val="44"/>
                          <w:lang w:val="en-US"/>
                          <w14:ligatures w14:val="none"/>
                        </w:rPr>
                      </w:pPr>
                      <w:r w:rsidRPr="00FC7521">
                        <w:rPr>
                          <w:sz w:val="44"/>
                          <w:szCs w:val="44"/>
                          <w:lang w:val="en-US"/>
                          <w14:ligatures w14:val="none"/>
                        </w:rPr>
                        <w:t xml:space="preserve">Attendance Newsletter </w:t>
                      </w:r>
                      <w:r>
                        <w:rPr>
                          <w:sz w:val="44"/>
                          <w:szCs w:val="44"/>
                          <w:lang w:val="en-US"/>
                          <w14:ligatures w14:val="none"/>
                        </w:rPr>
                        <w:t xml:space="preserve">- </w:t>
                      </w:r>
                      <w:r w:rsidRPr="00FC7521">
                        <w:rPr>
                          <w:sz w:val="44"/>
                          <w:szCs w:val="44"/>
                          <w:lang w:val="en-US"/>
                          <w14:ligatures w14:val="none"/>
                        </w:rPr>
                        <w:t>Autumn 1</w:t>
                      </w:r>
                    </w:p>
                    <w:p w:rsidR="00A9115C" w:rsidRPr="00FC7521" w:rsidRDefault="00A9115C">
                      <w:pPr>
                        <w:rPr>
                          <w:sz w:val="44"/>
                          <w:szCs w:val="44"/>
                        </w:rPr>
                      </w:pPr>
                    </w:p>
                  </w:txbxContent>
                </v:textbox>
                <w10:wrap anchorx="margin"/>
              </v:shape>
            </w:pict>
          </mc:Fallback>
        </mc:AlternateContent>
      </w:r>
      <w:r w:rsidR="00FC7521" w:rsidRPr="00CB3780">
        <w:rPr>
          <w:sz w:val="28"/>
          <w:szCs w:val="28"/>
          <w14:ligatures w14:val="none"/>
        </w:rPr>
        <w:t> </w:t>
      </w:r>
    </w:p>
    <w:p w:rsidR="00FC7521" w:rsidRDefault="00FC7521"/>
    <w:p w:rsidR="00032BCF" w:rsidRDefault="00032BCF" w:rsidP="00032BCF">
      <w:pPr>
        <w:jc w:val="center"/>
        <w:rPr>
          <w:rFonts w:asciiTheme="minorHAnsi" w:hAnsiTheme="minorHAnsi" w:cstheme="minorHAnsi"/>
          <w:sz w:val="22"/>
          <w:szCs w:val="22"/>
        </w:rPr>
      </w:pPr>
      <w:r w:rsidRPr="00032BCF">
        <w:rPr>
          <w:rFonts w:asciiTheme="minorHAnsi" w:hAnsiTheme="minorHAnsi" w:cstheme="minorHAnsi"/>
          <w:sz w:val="22"/>
          <w:szCs w:val="22"/>
        </w:rPr>
        <w:t>Our whole school attendance for 2</w:t>
      </w:r>
      <w:r>
        <w:rPr>
          <w:rFonts w:asciiTheme="minorHAnsi" w:hAnsiTheme="minorHAnsi" w:cstheme="minorHAnsi"/>
          <w:sz w:val="22"/>
          <w:szCs w:val="22"/>
        </w:rPr>
        <w:t>02</w:t>
      </w:r>
      <w:r w:rsidRPr="00032BCF">
        <w:rPr>
          <w:rFonts w:asciiTheme="minorHAnsi" w:hAnsiTheme="minorHAnsi" w:cstheme="minorHAnsi"/>
          <w:sz w:val="22"/>
          <w:szCs w:val="22"/>
        </w:rPr>
        <w:t>3/2</w:t>
      </w:r>
      <w:r>
        <w:rPr>
          <w:rFonts w:asciiTheme="minorHAnsi" w:hAnsiTheme="minorHAnsi" w:cstheme="minorHAnsi"/>
          <w:sz w:val="22"/>
          <w:szCs w:val="22"/>
        </w:rPr>
        <w:t>02</w:t>
      </w:r>
      <w:r w:rsidR="000E68BF">
        <w:rPr>
          <w:rFonts w:asciiTheme="minorHAnsi" w:hAnsiTheme="minorHAnsi" w:cstheme="minorHAnsi"/>
          <w:sz w:val="22"/>
          <w:szCs w:val="22"/>
        </w:rPr>
        <w:t>4 was 91.</w:t>
      </w:r>
      <w:r w:rsidR="00C152D9">
        <w:rPr>
          <w:rFonts w:asciiTheme="minorHAnsi" w:hAnsiTheme="minorHAnsi" w:cstheme="minorHAnsi"/>
          <w:sz w:val="22"/>
          <w:szCs w:val="22"/>
        </w:rPr>
        <w:t>7</w:t>
      </w:r>
      <w:r w:rsidR="00713CDC">
        <w:rPr>
          <w:rFonts w:asciiTheme="minorHAnsi" w:hAnsiTheme="minorHAnsi" w:cstheme="minorHAnsi"/>
          <w:sz w:val="22"/>
          <w:szCs w:val="22"/>
        </w:rPr>
        <w:t>%, which</w:t>
      </w:r>
      <w:r w:rsidRPr="00032BCF">
        <w:rPr>
          <w:rFonts w:asciiTheme="minorHAnsi" w:hAnsiTheme="minorHAnsi" w:cstheme="minorHAnsi"/>
          <w:sz w:val="22"/>
          <w:szCs w:val="22"/>
        </w:rPr>
        <w:t xml:space="preserve"> is an improvement on the previous year of </w:t>
      </w:r>
      <w:r w:rsidR="00C152D9">
        <w:rPr>
          <w:rFonts w:asciiTheme="minorHAnsi" w:hAnsiTheme="minorHAnsi" w:cstheme="minorHAnsi"/>
          <w:sz w:val="22"/>
          <w:szCs w:val="22"/>
        </w:rPr>
        <w:t>90</w:t>
      </w:r>
      <w:r w:rsidRPr="00032BCF">
        <w:rPr>
          <w:rFonts w:asciiTheme="minorHAnsi" w:hAnsiTheme="minorHAnsi" w:cstheme="minorHAnsi"/>
          <w:sz w:val="22"/>
          <w:szCs w:val="22"/>
        </w:rPr>
        <w:t>%.</w:t>
      </w:r>
    </w:p>
    <w:p w:rsidR="00032BCF" w:rsidRPr="00032BCF" w:rsidRDefault="00032BCF" w:rsidP="00032BCF">
      <w:pPr>
        <w:jc w:val="both"/>
        <w:rPr>
          <w:rFonts w:asciiTheme="minorHAnsi" w:hAnsiTheme="minorHAnsi" w:cstheme="minorHAnsi"/>
          <w:sz w:val="22"/>
          <w:szCs w:val="22"/>
        </w:rPr>
      </w:pPr>
      <w:r>
        <w:rPr>
          <w:rFonts w:asciiTheme="minorHAnsi" w:hAnsiTheme="minorHAnsi" w:cstheme="minorHAnsi"/>
          <w:sz w:val="22"/>
          <w:szCs w:val="22"/>
        </w:rPr>
        <w:t xml:space="preserve">We will continue improving attendance across the federation, by </w:t>
      </w:r>
      <w:r w:rsidRPr="00032BCF">
        <w:rPr>
          <w:rFonts w:asciiTheme="minorHAnsi" w:hAnsiTheme="minorHAnsi" w:cstheme="minorHAnsi"/>
          <w:sz w:val="22"/>
          <w:szCs w:val="22"/>
        </w:rPr>
        <w:t xml:space="preserve">working closely with families towards achieving our </w:t>
      </w:r>
      <w:r w:rsidRPr="00032BCF">
        <w:rPr>
          <w:rFonts w:asciiTheme="minorHAnsi" w:hAnsiTheme="minorHAnsi" w:cstheme="minorHAnsi"/>
          <w:b/>
          <w:sz w:val="22"/>
          <w:szCs w:val="22"/>
        </w:rPr>
        <w:t>school target of 97%.</w:t>
      </w:r>
      <w:r w:rsidRPr="00032BCF">
        <w:rPr>
          <w:rFonts w:asciiTheme="minorHAnsi" w:hAnsiTheme="minorHAnsi" w:cstheme="minorHAnsi"/>
          <w:sz w:val="22"/>
          <w:szCs w:val="22"/>
        </w:rPr>
        <w:t xml:space="preserve"> </w:t>
      </w:r>
    </w:p>
    <w:p w:rsidR="00032BCF" w:rsidRPr="00032BCF" w:rsidRDefault="00032BCF" w:rsidP="00032BCF">
      <w:pPr>
        <w:jc w:val="both"/>
        <w:rPr>
          <w:rFonts w:asciiTheme="minorHAnsi" w:eastAsia="Batang" w:hAnsiTheme="minorHAnsi" w:cstheme="minorHAnsi"/>
          <w:sz w:val="22"/>
          <w:szCs w:val="22"/>
        </w:rPr>
      </w:pPr>
      <w:r w:rsidRPr="00032BCF">
        <w:rPr>
          <w:rFonts w:asciiTheme="minorHAnsi" w:eastAsia="Batang" w:hAnsiTheme="minorHAnsi" w:cstheme="minorHAnsi"/>
          <w:sz w:val="22"/>
          <w:szCs w:val="22"/>
        </w:rPr>
        <w:t xml:space="preserve">Mrs Richards will continue monitoring attendance and </w:t>
      </w:r>
      <w:r>
        <w:rPr>
          <w:rFonts w:asciiTheme="minorHAnsi" w:eastAsia="Batang" w:hAnsiTheme="minorHAnsi" w:cstheme="minorHAnsi"/>
          <w:sz w:val="22"/>
          <w:szCs w:val="22"/>
        </w:rPr>
        <w:t xml:space="preserve">punctuality </w:t>
      </w:r>
      <w:r w:rsidRPr="00032BCF">
        <w:rPr>
          <w:rFonts w:asciiTheme="minorHAnsi" w:eastAsia="Batang" w:hAnsiTheme="minorHAnsi" w:cstheme="minorHAnsi"/>
          <w:sz w:val="22"/>
          <w:szCs w:val="22"/>
        </w:rPr>
        <w:t xml:space="preserve">on a daily basis along with our Education Welfare Officer </w:t>
      </w:r>
      <w:r w:rsidR="00A9115C">
        <w:rPr>
          <w:rFonts w:asciiTheme="minorHAnsi" w:eastAsia="Batang" w:hAnsiTheme="minorHAnsi" w:cstheme="minorHAnsi"/>
          <w:sz w:val="22"/>
          <w:szCs w:val="22"/>
        </w:rPr>
        <w:t xml:space="preserve">Miss </w:t>
      </w:r>
      <w:r w:rsidRPr="00032BCF">
        <w:rPr>
          <w:rFonts w:asciiTheme="minorHAnsi" w:eastAsia="Batang" w:hAnsiTheme="minorHAnsi" w:cstheme="minorHAnsi"/>
          <w:sz w:val="22"/>
          <w:szCs w:val="22"/>
        </w:rPr>
        <w:t xml:space="preserve">Withers from Walsall Council. </w:t>
      </w:r>
      <w:r w:rsidRPr="00032BCF">
        <w:rPr>
          <w:rFonts w:asciiTheme="minorHAnsi" w:hAnsiTheme="minorHAnsi" w:cstheme="minorHAnsi"/>
          <w:sz w:val="22"/>
          <w:szCs w:val="22"/>
        </w:rPr>
        <w:t>We are keen to ensure that all children attend school regularly, as you are aware, it is important for your child’s friendships and academic progress. In addition, it is proven that good attendance i</w:t>
      </w:r>
      <w:r w:rsidR="00A9115C">
        <w:rPr>
          <w:rFonts w:asciiTheme="minorHAnsi" w:hAnsiTheme="minorHAnsi" w:cstheme="minorHAnsi"/>
          <w:sz w:val="22"/>
          <w:szCs w:val="22"/>
        </w:rPr>
        <w:t xml:space="preserve">s linked with academic success, throughout their educational learning journey. </w:t>
      </w:r>
    </w:p>
    <w:p w:rsidR="00032BCF" w:rsidRPr="00032BCF" w:rsidRDefault="00032BCF" w:rsidP="00A9115C">
      <w:pPr>
        <w:jc w:val="center"/>
        <w:rPr>
          <w:rFonts w:asciiTheme="minorHAnsi" w:hAnsiTheme="minorHAnsi" w:cstheme="minorHAnsi"/>
          <w:sz w:val="22"/>
          <w:szCs w:val="22"/>
        </w:rPr>
      </w:pPr>
      <w:r w:rsidRPr="00032BCF">
        <w:rPr>
          <w:rFonts w:asciiTheme="minorHAnsi" w:eastAsia="Batang" w:hAnsiTheme="minorHAnsi" w:cstheme="minorHAnsi"/>
          <w:sz w:val="22"/>
          <w:szCs w:val="22"/>
        </w:rPr>
        <w:t xml:space="preserve">You can help us achieve this target </w:t>
      </w:r>
      <w:r w:rsidRPr="00032BCF">
        <w:rPr>
          <w:rFonts w:asciiTheme="minorHAnsi" w:hAnsiTheme="minorHAnsi" w:cstheme="minorHAnsi"/>
          <w:sz w:val="22"/>
          <w:szCs w:val="22"/>
        </w:rPr>
        <w:t xml:space="preserve">throughout the year by </w:t>
      </w:r>
      <w:r w:rsidRPr="00032BCF">
        <w:rPr>
          <w:rFonts w:asciiTheme="minorHAnsi" w:eastAsia="Batang" w:hAnsiTheme="minorHAnsi" w:cstheme="minorHAnsi"/>
          <w:sz w:val="22"/>
          <w:szCs w:val="22"/>
        </w:rPr>
        <w:t>ensuring your child has regular attendance.</w:t>
      </w:r>
    </w:p>
    <w:p w:rsidR="00032BCF" w:rsidRPr="00A9115C" w:rsidRDefault="00032BCF" w:rsidP="00032BCF">
      <w:pPr>
        <w:rPr>
          <w:rFonts w:asciiTheme="minorHAnsi" w:eastAsia="Batang" w:hAnsiTheme="minorHAnsi" w:cstheme="minorHAnsi"/>
          <w:b/>
          <w:u w:val="single"/>
        </w:rPr>
      </w:pPr>
    </w:p>
    <w:p w:rsidR="00032BCF" w:rsidRPr="00A9115C" w:rsidRDefault="00032BCF" w:rsidP="00032BCF">
      <w:pPr>
        <w:rPr>
          <w:rFonts w:asciiTheme="minorHAnsi" w:eastAsia="Batang" w:hAnsiTheme="minorHAnsi" w:cstheme="minorHAnsi"/>
          <w:b/>
        </w:rPr>
      </w:pPr>
      <w:r w:rsidRPr="00A9115C">
        <w:rPr>
          <w:rFonts w:asciiTheme="minorHAnsi" w:eastAsia="Batang" w:hAnsiTheme="minorHAnsi" w:cstheme="minorHAnsi"/>
          <w:b/>
          <w:u w:val="single"/>
        </w:rPr>
        <w:t>Daily absences</w:t>
      </w:r>
      <w:r w:rsidRPr="00A9115C">
        <w:rPr>
          <w:rFonts w:asciiTheme="minorHAnsi" w:eastAsia="Batang" w:hAnsiTheme="minorHAnsi" w:cstheme="minorHAnsi"/>
          <w:b/>
        </w:rPr>
        <w:t xml:space="preserve"> – </w:t>
      </w:r>
      <w:r w:rsidRPr="00A9115C">
        <w:rPr>
          <w:rFonts w:asciiTheme="minorHAnsi" w:eastAsia="Batang" w:hAnsiTheme="minorHAnsi" w:cstheme="minorHAnsi"/>
        </w:rPr>
        <w:t xml:space="preserve">Please report </w:t>
      </w:r>
      <w:r w:rsidRPr="00A9115C">
        <w:rPr>
          <w:rFonts w:asciiTheme="minorHAnsi" w:eastAsia="Batang" w:hAnsiTheme="minorHAnsi" w:cstheme="minorHAnsi"/>
          <w:b/>
        </w:rPr>
        <w:t>all</w:t>
      </w:r>
      <w:r w:rsidRPr="00A9115C">
        <w:rPr>
          <w:rFonts w:asciiTheme="minorHAnsi" w:eastAsia="Batang" w:hAnsiTheme="minorHAnsi" w:cstheme="minorHAnsi"/>
        </w:rPr>
        <w:t xml:space="preserve"> absences, planned medical appointments and lateness to the school office by 9.15.a.m.</w:t>
      </w:r>
      <w:r w:rsidRPr="00A9115C">
        <w:rPr>
          <w:rFonts w:asciiTheme="minorHAnsi" w:hAnsiTheme="minorHAnsi" w:cstheme="minorHAnsi"/>
        </w:rPr>
        <w:t xml:space="preserve"> Medical evidence / proof of appointments are required for authorisation of absence. </w:t>
      </w:r>
      <w:r w:rsidR="00A9115C" w:rsidRPr="00A9115C">
        <w:rPr>
          <w:rFonts w:asciiTheme="minorHAnsi" w:hAnsiTheme="minorHAnsi" w:cstheme="minorHAnsi"/>
        </w:rPr>
        <w:t>Failing to report an absence reason could result in a home visit from the Safeguarding team.</w:t>
      </w:r>
    </w:p>
    <w:p w:rsidR="00032BCF" w:rsidRDefault="00032BCF" w:rsidP="00032BCF">
      <w:pPr>
        <w:rPr>
          <w:rFonts w:asciiTheme="minorHAnsi" w:hAnsiTheme="minorHAnsi" w:cstheme="minorHAnsi"/>
        </w:rPr>
      </w:pPr>
      <w:r w:rsidRPr="00A9115C">
        <w:rPr>
          <w:rFonts w:asciiTheme="minorHAnsi" w:hAnsiTheme="minorHAnsi" w:cstheme="minorHAnsi"/>
          <w:b/>
          <w:u w:val="single"/>
        </w:rPr>
        <w:t>Lateness</w:t>
      </w:r>
      <w:r w:rsidRPr="00A9115C">
        <w:rPr>
          <w:rFonts w:asciiTheme="minorHAnsi" w:hAnsiTheme="minorHAnsi" w:cstheme="minorHAnsi"/>
          <w:b/>
        </w:rPr>
        <w:t xml:space="preserve"> - </w:t>
      </w:r>
      <w:r w:rsidRPr="00A9115C">
        <w:rPr>
          <w:rFonts w:asciiTheme="minorHAnsi" w:hAnsiTheme="minorHAnsi" w:cstheme="minorHAnsi"/>
          <w:color w:val="111111"/>
          <w:shd w:val="clear" w:color="auto" w:fill="FFFFFF"/>
        </w:rPr>
        <w:t>A prompt start to the school day is vital for accurate records of attendance</w:t>
      </w:r>
      <w:r w:rsidRPr="00A9115C">
        <w:rPr>
          <w:rFonts w:asciiTheme="minorHAnsi" w:hAnsiTheme="minorHAnsi" w:cstheme="minorHAnsi"/>
        </w:rPr>
        <w:t>. School opens at 8.</w:t>
      </w:r>
      <w:r w:rsidR="00CB3780">
        <w:rPr>
          <w:rFonts w:asciiTheme="minorHAnsi" w:hAnsiTheme="minorHAnsi" w:cstheme="minorHAnsi"/>
        </w:rPr>
        <w:t>4</w:t>
      </w:r>
      <w:r w:rsidRPr="00A9115C">
        <w:rPr>
          <w:rFonts w:asciiTheme="minorHAnsi" w:hAnsiTheme="minorHAnsi" w:cstheme="minorHAnsi"/>
        </w:rPr>
        <w:t>0am for all pupils. Gates close 8.</w:t>
      </w:r>
      <w:r w:rsidR="00CB3780">
        <w:rPr>
          <w:rFonts w:asciiTheme="minorHAnsi" w:hAnsiTheme="minorHAnsi" w:cstheme="minorHAnsi"/>
        </w:rPr>
        <w:t>55</w:t>
      </w:r>
      <w:r w:rsidRPr="00A9115C">
        <w:rPr>
          <w:rFonts w:asciiTheme="minorHAnsi" w:hAnsiTheme="minorHAnsi" w:cstheme="minorHAnsi"/>
        </w:rPr>
        <w:t xml:space="preserve">am. If your child arrives after this time, they will enter via the main office and will need to be signed in by a parent / carer, giving their reason of lateness and state their lunch preference. This will then be recorded as a late mark. Persistent lateness is also monitored </w:t>
      </w:r>
      <w:r w:rsidR="00C152D9" w:rsidRPr="00A9115C">
        <w:rPr>
          <w:rFonts w:asciiTheme="minorHAnsi" w:hAnsiTheme="minorHAnsi" w:cstheme="minorHAnsi"/>
        </w:rPr>
        <w:t>and, in some cases,</w:t>
      </w:r>
      <w:r w:rsidRPr="00A9115C">
        <w:rPr>
          <w:rFonts w:asciiTheme="minorHAnsi" w:hAnsiTheme="minorHAnsi" w:cstheme="minorHAnsi"/>
        </w:rPr>
        <w:t xml:space="preserve"> warning letters are issued. Miss Withers (EWO) will also conduct a late gate each term where she will speak to parents individually. </w:t>
      </w:r>
      <w:r w:rsidR="00205B75" w:rsidRPr="00205B75">
        <w:rPr>
          <w:rFonts w:asciiTheme="minorHAnsi" w:hAnsiTheme="minorHAnsi" w:cstheme="minorHAnsi"/>
          <w:b/>
        </w:rPr>
        <w:t>A whole school punctuality update text will be sent to parent</w:t>
      </w:r>
      <w:r w:rsidR="00205B75">
        <w:rPr>
          <w:rFonts w:asciiTheme="minorHAnsi" w:hAnsiTheme="minorHAnsi" w:cstheme="minorHAnsi"/>
          <w:b/>
        </w:rPr>
        <w:t xml:space="preserve"> / carers weekly</w:t>
      </w:r>
      <w:r w:rsidR="007966B2">
        <w:rPr>
          <w:rFonts w:asciiTheme="minorHAnsi" w:hAnsiTheme="minorHAnsi" w:cstheme="minorHAnsi"/>
          <w:b/>
        </w:rPr>
        <w:t xml:space="preserve">. </w:t>
      </w:r>
    </w:p>
    <w:p w:rsidR="00EC1092" w:rsidRPr="00A9115C" w:rsidRDefault="00EC1092" w:rsidP="00EC1092">
      <w:pPr>
        <w:rPr>
          <w:rFonts w:asciiTheme="minorHAnsi" w:hAnsiTheme="minorHAnsi" w:cstheme="minorHAnsi"/>
        </w:rPr>
      </w:pPr>
      <w:r w:rsidRPr="00A9115C">
        <w:rPr>
          <w:rFonts w:asciiTheme="minorHAnsi" w:hAnsiTheme="minorHAnsi" w:cstheme="minorHAnsi"/>
          <w:b/>
          <w:u w:val="single"/>
        </w:rPr>
        <w:t>Unauthorised absences</w:t>
      </w:r>
      <w:r w:rsidRPr="00A9115C">
        <w:rPr>
          <w:rFonts w:asciiTheme="minorHAnsi" w:hAnsiTheme="minorHAnsi" w:cstheme="minorHAnsi"/>
        </w:rPr>
        <w:t xml:space="preserve"> - In an effort to improve school attendance within Walsall Schools, the Local Authority have advised that Fixed Penalty Notices will now be issued along with a First Warning Letter for any unauthorised absences of </w:t>
      </w:r>
      <w:r w:rsidR="00E148BF">
        <w:rPr>
          <w:rFonts w:asciiTheme="minorHAnsi" w:hAnsiTheme="minorHAnsi" w:cstheme="minorHAnsi"/>
        </w:rPr>
        <w:t>5</w:t>
      </w:r>
      <w:r w:rsidRPr="00A9115C">
        <w:rPr>
          <w:rFonts w:asciiTheme="minorHAnsi" w:hAnsiTheme="minorHAnsi" w:cstheme="minorHAnsi"/>
        </w:rPr>
        <w:t xml:space="preserve"> days or longer in one period of absence. The First Warning Letter is the start of the process, which our Attendance Officer follows regarding unauthorised absences and could then be followed by a Final Warning Letter, </w:t>
      </w:r>
      <w:r w:rsidR="00E148BF">
        <w:rPr>
          <w:rFonts w:asciiTheme="minorHAnsi" w:hAnsiTheme="minorHAnsi" w:cstheme="minorHAnsi"/>
        </w:rPr>
        <w:t xml:space="preserve">Legal referral intervention </w:t>
      </w:r>
      <w:r w:rsidRPr="00A9115C">
        <w:rPr>
          <w:rFonts w:asciiTheme="minorHAnsi" w:hAnsiTheme="minorHAnsi" w:cstheme="minorHAnsi"/>
        </w:rPr>
        <w:t>and Court.</w:t>
      </w:r>
    </w:p>
    <w:p w:rsidR="00032BCF" w:rsidRPr="00A9115C" w:rsidRDefault="00032BCF" w:rsidP="00032BCF">
      <w:pPr>
        <w:rPr>
          <w:rFonts w:asciiTheme="minorHAnsi" w:hAnsiTheme="minorHAnsi" w:cstheme="minorHAnsi"/>
        </w:rPr>
      </w:pPr>
      <w:r w:rsidRPr="00A9115C">
        <w:rPr>
          <w:rFonts w:asciiTheme="minorHAnsi" w:hAnsiTheme="minorHAnsi" w:cstheme="minorHAnsi"/>
          <w:b/>
          <w:u w:val="single"/>
        </w:rPr>
        <w:t xml:space="preserve">Term time </w:t>
      </w:r>
      <w:r w:rsidR="00A9115C" w:rsidRPr="00A9115C">
        <w:rPr>
          <w:rFonts w:asciiTheme="minorHAnsi" w:hAnsiTheme="minorHAnsi" w:cstheme="minorHAnsi"/>
          <w:b/>
          <w:u w:val="single"/>
        </w:rPr>
        <w:t>leave</w:t>
      </w:r>
      <w:r w:rsidR="00A9115C" w:rsidRPr="00A9115C">
        <w:rPr>
          <w:rFonts w:asciiTheme="minorHAnsi" w:hAnsiTheme="minorHAnsi" w:cstheme="minorHAnsi"/>
          <w:b/>
        </w:rPr>
        <w:t xml:space="preserve"> </w:t>
      </w:r>
      <w:r w:rsidR="00C152D9" w:rsidRPr="00A9115C">
        <w:rPr>
          <w:rFonts w:asciiTheme="minorHAnsi" w:hAnsiTheme="minorHAnsi" w:cstheme="minorHAnsi"/>
          <w:b/>
        </w:rPr>
        <w:t xml:space="preserve">- </w:t>
      </w:r>
      <w:r w:rsidR="00C152D9" w:rsidRPr="00A9115C">
        <w:rPr>
          <w:rFonts w:asciiTheme="minorHAnsi" w:hAnsiTheme="minorHAnsi" w:cstheme="minorHAnsi"/>
        </w:rPr>
        <w:t>All</w:t>
      </w:r>
      <w:r w:rsidRPr="00A9115C">
        <w:rPr>
          <w:rFonts w:asciiTheme="minorHAnsi" w:hAnsiTheme="minorHAnsi" w:cstheme="minorHAnsi"/>
        </w:rPr>
        <w:t xml:space="preserve"> requests for holidays during term time, will be declined. Should you proceed then your child’s absence will be recorded as unauthorised. This is in line with our school Attendance Policy</w:t>
      </w:r>
      <w:r w:rsidR="000E68BF">
        <w:rPr>
          <w:rFonts w:asciiTheme="minorHAnsi" w:hAnsiTheme="minorHAnsi" w:cstheme="minorHAnsi"/>
        </w:rPr>
        <w:t xml:space="preserve">, and government </w:t>
      </w:r>
      <w:r w:rsidR="00C152D9">
        <w:rPr>
          <w:rFonts w:asciiTheme="minorHAnsi" w:hAnsiTheme="minorHAnsi" w:cstheme="minorHAnsi"/>
        </w:rPr>
        <w:t>guidance</w:t>
      </w:r>
      <w:r w:rsidRPr="00A9115C">
        <w:rPr>
          <w:rFonts w:asciiTheme="minorHAnsi" w:hAnsiTheme="minorHAnsi" w:cstheme="minorHAnsi"/>
        </w:rPr>
        <w:t>. In addition, you will be subject to a penalty notice fine and will be referred to our Education Welfare Officer who, on behalf of Walsall Children’s Services, will issue you the fixed penalty notice under the provision of the sub-section (1) of section 23 of the Anti-Social Behaviour Act 2003.</w:t>
      </w:r>
    </w:p>
    <w:p w:rsidR="00032BCF" w:rsidRPr="00A9115C" w:rsidRDefault="00032BCF" w:rsidP="00032BCF">
      <w:pPr>
        <w:rPr>
          <w:rFonts w:asciiTheme="minorHAnsi" w:hAnsiTheme="minorHAnsi" w:cstheme="minorHAnsi"/>
        </w:rPr>
      </w:pPr>
      <w:r w:rsidRPr="00A9115C">
        <w:rPr>
          <w:rFonts w:asciiTheme="minorHAnsi" w:hAnsiTheme="minorHAnsi" w:cstheme="minorHAnsi"/>
        </w:rPr>
        <w:t xml:space="preserve">Please notify </w:t>
      </w:r>
      <w:r w:rsidR="00A9115C" w:rsidRPr="00A9115C">
        <w:rPr>
          <w:rFonts w:asciiTheme="minorHAnsi" w:hAnsiTheme="minorHAnsi" w:cstheme="minorHAnsi"/>
        </w:rPr>
        <w:t xml:space="preserve">school </w:t>
      </w:r>
      <w:r w:rsidRPr="00A9115C">
        <w:rPr>
          <w:rFonts w:asciiTheme="minorHAnsi" w:hAnsiTheme="minorHAnsi" w:cstheme="minorHAnsi"/>
        </w:rPr>
        <w:t xml:space="preserve">of any </w:t>
      </w:r>
      <w:r w:rsidR="00A9115C" w:rsidRPr="00A9115C">
        <w:rPr>
          <w:rFonts w:asciiTheme="minorHAnsi" w:hAnsiTheme="minorHAnsi" w:cstheme="minorHAnsi"/>
        </w:rPr>
        <w:t xml:space="preserve">term time leave </w:t>
      </w:r>
      <w:r w:rsidRPr="00A9115C">
        <w:rPr>
          <w:rFonts w:asciiTheme="minorHAnsi" w:hAnsiTheme="minorHAnsi" w:cstheme="minorHAnsi"/>
        </w:rPr>
        <w:t xml:space="preserve">requests </w:t>
      </w:r>
      <w:r w:rsidRPr="00A9115C">
        <w:rPr>
          <w:rFonts w:asciiTheme="minorHAnsi" w:hAnsiTheme="minorHAnsi" w:cstheme="minorHAnsi"/>
          <w:b/>
        </w:rPr>
        <w:t>before taking the leave</w:t>
      </w:r>
      <w:r w:rsidRPr="00A9115C">
        <w:rPr>
          <w:rFonts w:asciiTheme="minorHAnsi" w:hAnsiTheme="minorHAnsi" w:cstheme="minorHAnsi"/>
        </w:rPr>
        <w:t>.</w:t>
      </w:r>
      <w:r w:rsidR="00A9115C" w:rsidRPr="00A9115C">
        <w:rPr>
          <w:rFonts w:asciiTheme="minorHAnsi" w:hAnsiTheme="minorHAnsi" w:cstheme="minorHAnsi"/>
        </w:rPr>
        <w:t xml:space="preserve"> </w:t>
      </w:r>
      <w:r w:rsidRPr="00A9115C">
        <w:rPr>
          <w:rFonts w:asciiTheme="minorHAnsi" w:hAnsiTheme="minorHAnsi" w:cstheme="minorHAnsi"/>
        </w:rPr>
        <w:t xml:space="preserve"> As your child attends this school and as part of our responsibility for safeguarding your child, we must be aware of their whereabouts, when they are not in school during term time. </w:t>
      </w:r>
      <w:r w:rsidR="00A9115C" w:rsidRPr="00A9115C">
        <w:rPr>
          <w:rFonts w:asciiTheme="minorHAnsi" w:hAnsiTheme="minorHAnsi" w:cstheme="minorHAnsi"/>
        </w:rPr>
        <w:t xml:space="preserve">A notification of leave form is available from the school office. </w:t>
      </w:r>
    </w:p>
    <w:p w:rsidR="00A9115C" w:rsidRPr="00A9115C" w:rsidRDefault="00032BCF" w:rsidP="00A9115C">
      <w:pPr>
        <w:spacing w:after="1" w:line="258" w:lineRule="auto"/>
        <w:jc w:val="both"/>
        <w:rPr>
          <w:rFonts w:asciiTheme="minorHAnsi" w:hAnsiTheme="minorHAnsi" w:cstheme="minorHAnsi"/>
        </w:rPr>
      </w:pPr>
      <w:r w:rsidRPr="00A9115C">
        <w:rPr>
          <w:rFonts w:asciiTheme="minorHAnsi" w:hAnsiTheme="minorHAnsi" w:cstheme="minorHAnsi"/>
          <w:b/>
          <w:u w:val="single"/>
        </w:rPr>
        <w:t>Fixed Penalty Notice</w:t>
      </w:r>
      <w:r w:rsidR="00A9115C" w:rsidRPr="00A9115C">
        <w:rPr>
          <w:rFonts w:asciiTheme="minorHAnsi" w:hAnsiTheme="minorHAnsi" w:cstheme="minorHAnsi"/>
        </w:rPr>
        <w:t xml:space="preserve"> </w:t>
      </w:r>
    </w:p>
    <w:p w:rsidR="00A9115C" w:rsidRPr="00A9115C" w:rsidRDefault="00A9115C" w:rsidP="00A9115C">
      <w:pPr>
        <w:spacing w:after="1" w:line="258" w:lineRule="auto"/>
        <w:rPr>
          <w:rFonts w:asciiTheme="minorHAnsi" w:hAnsiTheme="minorHAnsi" w:cstheme="minorHAnsi"/>
        </w:rPr>
      </w:pPr>
      <w:r w:rsidRPr="00A9115C">
        <w:rPr>
          <w:rFonts w:asciiTheme="minorHAnsi" w:hAnsiTheme="minorHAnsi" w:cstheme="minorHAnsi"/>
          <w:color w:val="0B0C0C"/>
        </w:rPr>
        <w:t>From August 2024, the fine for school absences across the country will be </w:t>
      </w:r>
      <w:r w:rsidRPr="00A9115C">
        <w:rPr>
          <w:rFonts w:asciiTheme="minorHAnsi" w:hAnsiTheme="minorHAnsi" w:cstheme="minorHAnsi"/>
          <w:b/>
          <w:color w:val="0B0C0C"/>
        </w:rPr>
        <w:t>£80 if paid within 21 days</w:t>
      </w:r>
      <w:r w:rsidRPr="00A9115C">
        <w:rPr>
          <w:rFonts w:asciiTheme="minorHAnsi" w:hAnsiTheme="minorHAnsi" w:cstheme="minorHAnsi"/>
          <w:color w:val="0B0C0C"/>
        </w:rPr>
        <w:t>, or </w:t>
      </w:r>
      <w:r w:rsidRPr="00A9115C">
        <w:rPr>
          <w:rFonts w:asciiTheme="minorHAnsi" w:hAnsiTheme="minorHAnsi" w:cstheme="minorHAnsi"/>
          <w:b/>
          <w:color w:val="0B0C0C"/>
        </w:rPr>
        <w:t>£160 if not paid within 28 days</w:t>
      </w:r>
      <w:r w:rsidRPr="00A9115C">
        <w:rPr>
          <w:rFonts w:asciiTheme="minorHAnsi" w:hAnsiTheme="minorHAnsi" w:cstheme="minorHAnsi"/>
          <w:color w:val="0B0C0C"/>
        </w:rPr>
        <w:t xml:space="preserve">.  </w:t>
      </w:r>
    </w:p>
    <w:p w:rsidR="00A9115C" w:rsidRPr="00A9115C" w:rsidRDefault="00A9115C" w:rsidP="00A9115C">
      <w:pPr>
        <w:spacing w:after="0" w:line="259" w:lineRule="auto"/>
        <w:rPr>
          <w:rFonts w:asciiTheme="minorHAnsi" w:hAnsiTheme="minorHAnsi" w:cstheme="minorHAnsi"/>
        </w:rPr>
      </w:pPr>
      <w:r w:rsidRPr="00A9115C">
        <w:rPr>
          <w:rFonts w:asciiTheme="minorHAnsi" w:hAnsiTheme="minorHAnsi" w:cstheme="minorHAnsi"/>
          <w:b/>
        </w:rPr>
        <w:t xml:space="preserve"> </w:t>
      </w:r>
    </w:p>
    <w:p w:rsidR="00A9115C" w:rsidRPr="00A9115C" w:rsidRDefault="00A9115C" w:rsidP="00A9115C">
      <w:pPr>
        <w:spacing w:after="1" w:line="258" w:lineRule="auto"/>
        <w:rPr>
          <w:rFonts w:asciiTheme="minorHAnsi" w:hAnsiTheme="minorHAnsi" w:cstheme="minorHAnsi"/>
        </w:rPr>
      </w:pPr>
      <w:r w:rsidRPr="00A9115C">
        <w:rPr>
          <w:rFonts w:asciiTheme="minorHAnsi" w:hAnsiTheme="minorHAnsi" w:cstheme="minorHAnsi"/>
          <w:color w:val="0B0C0C"/>
        </w:rPr>
        <w:t xml:space="preserve">In the case of repeated fines, if a parent/carer receives a second fine for the same child within any </w:t>
      </w:r>
      <w:r w:rsidRPr="00A9115C">
        <w:rPr>
          <w:rFonts w:asciiTheme="minorHAnsi" w:hAnsiTheme="minorHAnsi" w:cstheme="minorHAnsi"/>
          <w:b/>
          <w:color w:val="0B0C0C"/>
        </w:rPr>
        <w:t>three-year period</w:t>
      </w:r>
      <w:r w:rsidRPr="00A9115C">
        <w:rPr>
          <w:rFonts w:asciiTheme="minorHAnsi" w:hAnsiTheme="minorHAnsi" w:cstheme="minorHAnsi"/>
          <w:color w:val="0B0C0C"/>
        </w:rPr>
        <w:t xml:space="preserve">, this will be charged at the higher rate of £160.   </w:t>
      </w:r>
    </w:p>
    <w:p w:rsidR="00A9115C" w:rsidRPr="00A9115C" w:rsidRDefault="00A9115C" w:rsidP="00A9115C">
      <w:pPr>
        <w:spacing w:after="1" w:line="258" w:lineRule="auto"/>
        <w:rPr>
          <w:rFonts w:asciiTheme="minorHAnsi" w:hAnsiTheme="minorHAnsi" w:cstheme="minorHAnsi"/>
          <w:color w:val="0B0C0C"/>
        </w:rPr>
      </w:pPr>
    </w:p>
    <w:p w:rsidR="00A9115C" w:rsidRPr="00A9115C" w:rsidRDefault="00A9115C" w:rsidP="00A9115C">
      <w:pPr>
        <w:spacing w:after="1" w:line="258" w:lineRule="auto"/>
        <w:rPr>
          <w:rFonts w:asciiTheme="minorHAnsi" w:hAnsiTheme="minorHAnsi" w:cstheme="minorHAnsi"/>
        </w:rPr>
      </w:pPr>
      <w:r w:rsidRPr="00A9115C">
        <w:rPr>
          <w:rFonts w:asciiTheme="minorHAnsi" w:hAnsiTheme="minorHAnsi" w:cstheme="minorHAnsi"/>
          <w:color w:val="0B0C0C"/>
        </w:rPr>
        <w:t xml:space="preserve">Fines per parent will be capped to two fines within any three-year period. Once this limit has been reached, other action like a parenting order or prosecution will be considered.  </w:t>
      </w:r>
    </w:p>
    <w:p w:rsidR="00A9115C" w:rsidRPr="00A9115C" w:rsidRDefault="00A9115C" w:rsidP="00A9115C">
      <w:pPr>
        <w:spacing w:after="1" w:line="258" w:lineRule="auto"/>
        <w:rPr>
          <w:rFonts w:asciiTheme="minorHAnsi" w:hAnsiTheme="minorHAnsi" w:cstheme="minorHAnsi"/>
          <w:color w:val="0B0C0C"/>
        </w:rPr>
      </w:pPr>
    </w:p>
    <w:p w:rsidR="00A9115C" w:rsidRPr="00A9115C" w:rsidRDefault="00A9115C" w:rsidP="00A9115C">
      <w:pPr>
        <w:spacing w:after="1" w:line="258" w:lineRule="auto"/>
        <w:rPr>
          <w:rFonts w:asciiTheme="minorHAnsi" w:hAnsiTheme="minorHAnsi" w:cstheme="minorHAnsi"/>
        </w:rPr>
      </w:pPr>
      <w:r w:rsidRPr="00A9115C">
        <w:rPr>
          <w:rFonts w:asciiTheme="minorHAnsi" w:hAnsiTheme="minorHAnsi" w:cstheme="minorHAnsi"/>
          <w:color w:val="0B0C0C"/>
        </w:rPr>
        <w:t xml:space="preserve">Where a pupil meets the threshold for a penalty notice and they have changed schools (including primary to secondary) the current school must complete an Education Penalty </w:t>
      </w:r>
      <w:r w:rsidRPr="00A9115C">
        <w:rPr>
          <w:rFonts w:asciiTheme="minorHAnsi" w:hAnsiTheme="minorHAnsi" w:cstheme="minorHAnsi"/>
        </w:rPr>
        <w:t xml:space="preserve">Notice History Check.    </w:t>
      </w:r>
    </w:p>
    <w:p w:rsidR="00A9115C" w:rsidRPr="00A9115C" w:rsidRDefault="00A9115C" w:rsidP="00A9115C">
      <w:pPr>
        <w:spacing w:after="2"/>
        <w:rPr>
          <w:rFonts w:asciiTheme="minorHAnsi" w:hAnsiTheme="minorHAnsi" w:cstheme="minorHAnsi"/>
        </w:rPr>
      </w:pPr>
      <w:r w:rsidRPr="00A9115C">
        <w:rPr>
          <w:rFonts w:asciiTheme="minorHAnsi" w:hAnsiTheme="minorHAnsi" w:cstheme="minorHAnsi"/>
        </w:rPr>
        <w:t xml:space="preserve">Legal action under Section 444 of the Education Act 1996, which could lead to fines up to £2,500, or even imprisonment. </w:t>
      </w:r>
    </w:p>
    <w:p w:rsidR="00A9115C" w:rsidRPr="00A9115C" w:rsidRDefault="00A9115C" w:rsidP="00A9115C">
      <w:pPr>
        <w:spacing w:after="2"/>
        <w:rPr>
          <w:rFonts w:asciiTheme="minorHAnsi" w:hAnsiTheme="minorHAnsi" w:cstheme="minorHAnsi"/>
        </w:rPr>
      </w:pPr>
      <w:r w:rsidRPr="00A9115C">
        <w:rPr>
          <w:rFonts w:asciiTheme="minorHAnsi" w:hAnsiTheme="minorHAnsi" w:cstheme="minorHAnsi"/>
        </w:rPr>
        <w:t xml:space="preserve">In some cases, action may need to be taken under the Children Act 1989 to protect the welfare and development of a child. </w:t>
      </w:r>
    </w:p>
    <w:p w:rsidR="00365A25" w:rsidRPr="00365A25" w:rsidRDefault="00365A25" w:rsidP="00A9115C">
      <w:pPr>
        <w:jc w:val="center"/>
        <w:rPr>
          <w:rFonts w:ascii="Comic Sans MS" w:hAnsi="Comic Sans MS"/>
          <w:b/>
          <w:color w:val="538135" w:themeColor="accent6" w:themeShade="BF"/>
          <w:sz w:val="28"/>
          <w:szCs w:val="28"/>
        </w:rPr>
      </w:pPr>
      <w:r w:rsidRPr="00365A25">
        <w:rPr>
          <w:rFonts w:ascii="Comic Sans MS" w:hAnsi="Comic Sans MS"/>
          <w:b/>
          <w:color w:val="538135" w:themeColor="accent6" w:themeShade="BF"/>
          <w:sz w:val="28"/>
          <w:szCs w:val="28"/>
        </w:rPr>
        <w:lastRenderedPageBreak/>
        <w:t>Recognition and Rewards</w:t>
      </w:r>
    </w:p>
    <w:tbl>
      <w:tblPr>
        <w:tblStyle w:val="TableGrid"/>
        <w:tblW w:w="10588" w:type="dxa"/>
        <w:tblLook w:val="04A0" w:firstRow="1" w:lastRow="0" w:firstColumn="1" w:lastColumn="0" w:noHBand="0" w:noVBand="1"/>
      </w:tblPr>
      <w:tblGrid>
        <w:gridCol w:w="5294"/>
        <w:gridCol w:w="5294"/>
      </w:tblGrid>
      <w:tr w:rsidR="00C0757C" w:rsidTr="00B14BFE">
        <w:trPr>
          <w:trHeight w:val="7055"/>
        </w:trPr>
        <w:tc>
          <w:tcPr>
            <w:tcW w:w="5294"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rsidR="00365A25" w:rsidRPr="00365A25" w:rsidRDefault="00365A25" w:rsidP="00365A25">
            <w:pPr>
              <w:pStyle w:val="NoSpacing"/>
              <w:rPr>
                <w:rFonts w:ascii="Comic Sans MS" w:eastAsia="Batang" w:hAnsi="Comic Sans MS"/>
                <w:b/>
                <w:sz w:val="24"/>
                <w:szCs w:val="24"/>
              </w:rPr>
            </w:pPr>
            <w:r w:rsidRPr="00365A25">
              <w:rPr>
                <w:rFonts w:ascii="Comic Sans MS" w:eastAsia="Batang" w:hAnsi="Comic Sans MS"/>
                <w:b/>
                <w:sz w:val="24"/>
                <w:szCs w:val="24"/>
              </w:rPr>
              <w:t xml:space="preserve">Individual Attendance awards </w:t>
            </w:r>
          </w:p>
          <w:p w:rsidR="00365A25" w:rsidRPr="00365A25" w:rsidRDefault="00365A25" w:rsidP="00365A25">
            <w:pPr>
              <w:pStyle w:val="NoSpacing"/>
              <w:rPr>
                <w:rFonts w:ascii="Comic Sans MS" w:eastAsia="Batang" w:hAnsi="Comic Sans MS"/>
                <w:sz w:val="20"/>
                <w:szCs w:val="20"/>
              </w:rPr>
            </w:pPr>
          </w:p>
          <w:p w:rsidR="00365A25" w:rsidRDefault="00365A25" w:rsidP="00365A25">
            <w:pPr>
              <w:pStyle w:val="NoSpacing"/>
              <w:jc w:val="center"/>
              <w:rPr>
                <w:rFonts w:ascii="Comic Sans MS" w:eastAsia="Batang" w:hAnsi="Comic Sans MS"/>
                <w:sz w:val="20"/>
                <w:szCs w:val="20"/>
              </w:rPr>
            </w:pPr>
            <w:r w:rsidRPr="00365A25">
              <w:rPr>
                <w:rFonts w:ascii="Comic Sans MS" w:eastAsia="Batang" w:hAnsi="Comic Sans MS"/>
                <w:sz w:val="20"/>
                <w:szCs w:val="20"/>
              </w:rPr>
              <w:t>Bronze, Silver, Gold badges will be awarded throughout the year</w:t>
            </w:r>
            <w:r w:rsidR="004771D2">
              <w:rPr>
                <w:rFonts w:ascii="Comic Sans MS" w:eastAsia="Batang" w:hAnsi="Comic Sans MS"/>
                <w:sz w:val="20"/>
                <w:szCs w:val="20"/>
              </w:rPr>
              <w:t xml:space="preserve"> for excellent attendance</w:t>
            </w:r>
          </w:p>
          <w:p w:rsidR="00365A25" w:rsidRPr="00365A25" w:rsidRDefault="00365A25" w:rsidP="00365A25">
            <w:pPr>
              <w:pStyle w:val="NoSpacing"/>
              <w:rPr>
                <w:rFonts w:ascii="Comic Sans MS" w:eastAsia="Batang" w:hAnsi="Comic Sans MS"/>
                <w:sz w:val="20"/>
                <w:szCs w:val="20"/>
              </w:rPr>
            </w:pPr>
          </w:p>
          <w:p w:rsidR="00365A25" w:rsidRDefault="00365A25" w:rsidP="00365A25">
            <w:pPr>
              <w:pStyle w:val="NoSpacing"/>
              <w:jc w:val="center"/>
              <w:rPr>
                <w:rFonts w:ascii="Comic Sans MS" w:eastAsia="Batang" w:hAnsi="Comic Sans MS"/>
                <w:sz w:val="20"/>
                <w:szCs w:val="20"/>
              </w:rPr>
            </w:pPr>
            <w:r w:rsidRPr="00365A25">
              <w:rPr>
                <w:rFonts w:ascii="Comic Sans MS" w:eastAsia="Batang" w:hAnsi="Comic Sans MS"/>
                <w:sz w:val="20"/>
                <w:szCs w:val="20"/>
              </w:rPr>
              <w:t>In autumn term, children will receive bronze, spring term silver and summer term Gold</w:t>
            </w:r>
          </w:p>
          <w:p w:rsidR="00365A25" w:rsidRPr="00365A25" w:rsidRDefault="00365A25" w:rsidP="00365A25">
            <w:pPr>
              <w:pStyle w:val="NoSpacing"/>
              <w:rPr>
                <w:rFonts w:ascii="Comic Sans MS" w:eastAsia="Batang" w:hAnsi="Comic Sans MS"/>
                <w:sz w:val="20"/>
                <w:szCs w:val="20"/>
              </w:rPr>
            </w:pPr>
          </w:p>
          <w:p w:rsidR="00365A25" w:rsidRDefault="00365A25" w:rsidP="00365A25">
            <w:pPr>
              <w:pStyle w:val="NoSpacing"/>
              <w:jc w:val="center"/>
              <w:rPr>
                <w:rFonts w:ascii="Comic Sans MS" w:eastAsia="Batang" w:hAnsi="Comic Sans MS"/>
                <w:sz w:val="20"/>
                <w:szCs w:val="20"/>
              </w:rPr>
            </w:pPr>
            <w:r w:rsidRPr="00365A25">
              <w:rPr>
                <w:rFonts w:ascii="Comic Sans MS" w:eastAsia="Batang" w:hAnsi="Comic Sans MS"/>
                <w:sz w:val="20"/>
                <w:szCs w:val="20"/>
              </w:rPr>
              <w:t>(Bronze and Silver can also be earned to children that then have above 97% in the spring and summer terms)</w:t>
            </w:r>
          </w:p>
          <w:p w:rsidR="00365A25" w:rsidRDefault="00205B75" w:rsidP="00365A25">
            <w:pPr>
              <w:pStyle w:val="NoSpacing"/>
              <w:jc w:val="center"/>
              <w:rPr>
                <w:rFonts w:ascii="Comic Sans MS" w:eastAsia="Batang" w:hAnsi="Comic Sans MS"/>
                <w:sz w:val="20"/>
                <w:szCs w:val="20"/>
              </w:rPr>
            </w:pPr>
            <w:r w:rsidRPr="00365A25">
              <w:rPr>
                <w:rFonts w:ascii="Comic Sans MS" w:hAnsi="Comic Sans MS"/>
                <w:noProof/>
                <w:sz w:val="20"/>
                <w:szCs w:val="20"/>
              </w:rPr>
              <w:drawing>
                <wp:anchor distT="0" distB="0" distL="114300" distR="114300" simplePos="0" relativeHeight="251665408" behindDoc="0" locked="0" layoutInCell="1" allowOverlap="1" wp14:anchorId="51B08F71" wp14:editId="7D7BD164">
                  <wp:simplePos x="0" y="0"/>
                  <wp:positionH relativeFrom="column">
                    <wp:posOffset>2247900</wp:posOffset>
                  </wp:positionH>
                  <wp:positionV relativeFrom="paragraph">
                    <wp:posOffset>2540</wp:posOffset>
                  </wp:positionV>
                  <wp:extent cx="876300" cy="8667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876300" cy="866775"/>
                          </a:xfrm>
                          <a:prstGeom prst="rect">
                            <a:avLst/>
                          </a:prstGeom>
                        </pic:spPr>
                      </pic:pic>
                    </a:graphicData>
                  </a:graphic>
                  <wp14:sizeRelH relativeFrom="page">
                    <wp14:pctWidth>0</wp14:pctWidth>
                  </wp14:sizeRelH>
                  <wp14:sizeRelV relativeFrom="page">
                    <wp14:pctHeight>0</wp14:pctHeight>
                  </wp14:sizeRelV>
                </wp:anchor>
              </w:drawing>
            </w:r>
            <w:r w:rsidRPr="00365A25">
              <w:rPr>
                <w:rFonts w:ascii="Comic Sans MS" w:hAnsi="Comic Sans MS"/>
                <w:noProof/>
                <w:sz w:val="20"/>
                <w:szCs w:val="20"/>
              </w:rPr>
              <w:drawing>
                <wp:anchor distT="0" distB="0" distL="114300" distR="114300" simplePos="0" relativeHeight="251663360" behindDoc="0" locked="0" layoutInCell="1" allowOverlap="1" wp14:anchorId="33DED11E" wp14:editId="06094CA2">
                  <wp:simplePos x="0" y="0"/>
                  <wp:positionH relativeFrom="column">
                    <wp:posOffset>1257300</wp:posOffset>
                  </wp:positionH>
                  <wp:positionV relativeFrom="paragraph">
                    <wp:posOffset>29845</wp:posOffset>
                  </wp:positionV>
                  <wp:extent cx="800100" cy="7239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800100" cy="723900"/>
                          </a:xfrm>
                          <a:prstGeom prst="rect">
                            <a:avLst/>
                          </a:prstGeom>
                        </pic:spPr>
                      </pic:pic>
                    </a:graphicData>
                  </a:graphic>
                  <wp14:sizeRelH relativeFrom="page">
                    <wp14:pctWidth>0</wp14:pctWidth>
                  </wp14:sizeRelH>
                  <wp14:sizeRelV relativeFrom="page">
                    <wp14:pctHeight>0</wp14:pctHeight>
                  </wp14:sizeRelV>
                </wp:anchor>
              </w:drawing>
            </w:r>
            <w:r w:rsidRPr="00365A25">
              <w:rPr>
                <w:rFonts w:ascii="Comic Sans MS" w:hAnsi="Comic Sans MS"/>
                <w:noProof/>
                <w:sz w:val="20"/>
                <w:szCs w:val="20"/>
              </w:rPr>
              <w:drawing>
                <wp:anchor distT="0" distB="0" distL="114300" distR="114300" simplePos="0" relativeHeight="251661312" behindDoc="0" locked="0" layoutInCell="1" allowOverlap="1" wp14:anchorId="121CE663" wp14:editId="79BF1D95">
                  <wp:simplePos x="0" y="0"/>
                  <wp:positionH relativeFrom="margin">
                    <wp:posOffset>66675</wp:posOffset>
                  </wp:positionH>
                  <wp:positionV relativeFrom="paragraph">
                    <wp:posOffset>33655</wp:posOffset>
                  </wp:positionV>
                  <wp:extent cx="962025" cy="74295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62025" cy="742950"/>
                          </a:xfrm>
                          <a:prstGeom prst="rect">
                            <a:avLst/>
                          </a:prstGeom>
                        </pic:spPr>
                      </pic:pic>
                    </a:graphicData>
                  </a:graphic>
                  <wp14:sizeRelH relativeFrom="page">
                    <wp14:pctWidth>0</wp14:pctWidth>
                  </wp14:sizeRelH>
                  <wp14:sizeRelV relativeFrom="page">
                    <wp14:pctHeight>0</wp14:pctHeight>
                  </wp14:sizeRelV>
                </wp:anchor>
              </w:drawing>
            </w:r>
          </w:p>
          <w:p w:rsidR="00365A25" w:rsidRPr="00365A25" w:rsidRDefault="00365A25" w:rsidP="00365A25">
            <w:pPr>
              <w:pStyle w:val="NoSpacing"/>
              <w:jc w:val="center"/>
              <w:rPr>
                <w:rFonts w:ascii="Comic Sans MS" w:eastAsia="Batang" w:hAnsi="Comic Sans MS"/>
                <w:sz w:val="20"/>
                <w:szCs w:val="20"/>
              </w:rPr>
            </w:pPr>
          </w:p>
          <w:p w:rsidR="00365A25" w:rsidRPr="00365A25" w:rsidRDefault="00365A25" w:rsidP="00365A25">
            <w:pPr>
              <w:pStyle w:val="NoSpacing"/>
              <w:rPr>
                <w:rFonts w:ascii="Comic Sans MS" w:eastAsia="Batang" w:hAnsi="Comic Sans MS"/>
                <w:sz w:val="20"/>
                <w:szCs w:val="20"/>
              </w:rPr>
            </w:pPr>
          </w:p>
          <w:p w:rsidR="00365A25" w:rsidRPr="00365A25" w:rsidRDefault="00365A25" w:rsidP="00365A25">
            <w:pPr>
              <w:pStyle w:val="NoSpacing"/>
              <w:rPr>
                <w:rFonts w:ascii="Comic Sans MS" w:hAnsi="Comic Sans MS"/>
                <w:sz w:val="20"/>
                <w:szCs w:val="20"/>
              </w:rPr>
            </w:pPr>
            <w:r w:rsidRPr="00365A25">
              <w:rPr>
                <w:rFonts w:ascii="Comic Sans MS" w:hAnsi="Comic Sans MS"/>
                <w:sz w:val="20"/>
                <w:szCs w:val="20"/>
              </w:rPr>
              <w:t> </w:t>
            </w:r>
          </w:p>
          <w:p w:rsidR="00365A25" w:rsidRPr="00365A25" w:rsidRDefault="00205B75" w:rsidP="00365A25">
            <w:pPr>
              <w:pStyle w:val="NoSpacing"/>
              <w:rPr>
                <w:rFonts w:ascii="Comic Sans MS" w:hAnsi="Comic Sans MS"/>
                <w:sz w:val="20"/>
                <w:szCs w:val="20"/>
              </w:rPr>
            </w:pPr>
            <w:r w:rsidRPr="00365A25">
              <w:rPr>
                <w:rFonts w:ascii="Comic Sans MS" w:hAnsi="Comic Sans MS"/>
                <w:noProof/>
                <w:sz w:val="20"/>
                <w:szCs w:val="20"/>
              </w:rPr>
              <w:drawing>
                <wp:anchor distT="0" distB="0" distL="114300" distR="114300" simplePos="0" relativeHeight="251662336" behindDoc="0" locked="0" layoutInCell="1" allowOverlap="1" wp14:anchorId="2DCDA96F" wp14:editId="45E9E536">
                  <wp:simplePos x="0" y="0"/>
                  <wp:positionH relativeFrom="column">
                    <wp:posOffset>190500</wp:posOffset>
                  </wp:positionH>
                  <wp:positionV relativeFrom="paragraph">
                    <wp:posOffset>19685</wp:posOffset>
                  </wp:positionV>
                  <wp:extent cx="933450" cy="4191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3450" cy="419100"/>
                          </a:xfrm>
                          <a:prstGeom prst="rect">
                            <a:avLst/>
                          </a:prstGeom>
                        </pic:spPr>
                      </pic:pic>
                    </a:graphicData>
                  </a:graphic>
                  <wp14:sizeRelH relativeFrom="page">
                    <wp14:pctWidth>0</wp14:pctWidth>
                  </wp14:sizeRelH>
                  <wp14:sizeRelV relativeFrom="page">
                    <wp14:pctHeight>0</wp14:pctHeight>
                  </wp14:sizeRelV>
                </wp:anchor>
              </w:drawing>
            </w:r>
            <w:r w:rsidRPr="00365A25">
              <w:rPr>
                <w:rFonts w:ascii="Comic Sans MS" w:hAnsi="Comic Sans MS"/>
                <w:noProof/>
                <w:sz w:val="20"/>
                <w:szCs w:val="20"/>
              </w:rPr>
              <w:drawing>
                <wp:anchor distT="0" distB="0" distL="114300" distR="114300" simplePos="0" relativeHeight="251664384" behindDoc="0" locked="0" layoutInCell="1" allowOverlap="1" wp14:anchorId="2B5E5C5F" wp14:editId="5E0A7610">
                  <wp:simplePos x="0" y="0"/>
                  <wp:positionH relativeFrom="column">
                    <wp:posOffset>1190625</wp:posOffset>
                  </wp:positionH>
                  <wp:positionV relativeFrom="paragraph">
                    <wp:posOffset>9525</wp:posOffset>
                  </wp:positionV>
                  <wp:extent cx="904875" cy="44767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904875" cy="447675"/>
                          </a:xfrm>
                          <a:prstGeom prst="rect">
                            <a:avLst/>
                          </a:prstGeom>
                        </pic:spPr>
                      </pic:pic>
                    </a:graphicData>
                  </a:graphic>
                  <wp14:sizeRelH relativeFrom="page">
                    <wp14:pctWidth>0</wp14:pctWidth>
                  </wp14:sizeRelH>
                  <wp14:sizeRelV relativeFrom="page">
                    <wp14:pctHeight>0</wp14:pctHeight>
                  </wp14:sizeRelV>
                </wp:anchor>
              </w:drawing>
            </w:r>
            <w:r w:rsidRPr="00365A25">
              <w:rPr>
                <w:rFonts w:ascii="Comic Sans MS" w:hAnsi="Comic Sans MS"/>
                <w:noProof/>
                <w:sz w:val="20"/>
                <w:szCs w:val="20"/>
              </w:rPr>
              <w:drawing>
                <wp:anchor distT="0" distB="0" distL="114300" distR="114300" simplePos="0" relativeHeight="251666432" behindDoc="0" locked="0" layoutInCell="1" allowOverlap="1" wp14:anchorId="390B12F2" wp14:editId="78E2AEF1">
                  <wp:simplePos x="0" y="0"/>
                  <wp:positionH relativeFrom="margin">
                    <wp:posOffset>2263140</wp:posOffset>
                  </wp:positionH>
                  <wp:positionV relativeFrom="paragraph">
                    <wp:posOffset>27305</wp:posOffset>
                  </wp:positionV>
                  <wp:extent cx="885825" cy="47625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85825" cy="476250"/>
                          </a:xfrm>
                          <a:prstGeom prst="rect">
                            <a:avLst/>
                          </a:prstGeom>
                        </pic:spPr>
                      </pic:pic>
                    </a:graphicData>
                  </a:graphic>
                  <wp14:sizeRelH relativeFrom="page">
                    <wp14:pctWidth>0</wp14:pctWidth>
                  </wp14:sizeRelH>
                  <wp14:sizeRelV relativeFrom="page">
                    <wp14:pctHeight>0</wp14:pctHeight>
                  </wp14:sizeRelV>
                </wp:anchor>
              </w:drawing>
            </w:r>
          </w:p>
          <w:p w:rsidR="00365A25" w:rsidRPr="00365A25" w:rsidRDefault="00365A25" w:rsidP="00365A25">
            <w:pPr>
              <w:pStyle w:val="NoSpacing"/>
              <w:rPr>
                <w:rFonts w:ascii="Comic Sans MS" w:hAnsi="Comic Sans MS"/>
                <w:sz w:val="20"/>
                <w:szCs w:val="20"/>
              </w:rPr>
            </w:pPr>
          </w:p>
          <w:p w:rsidR="00365A25" w:rsidRPr="00365A25" w:rsidRDefault="00365A25" w:rsidP="00365A25">
            <w:pPr>
              <w:pStyle w:val="NoSpacing"/>
              <w:rPr>
                <w:rFonts w:ascii="Comic Sans MS" w:hAnsi="Comic Sans MS"/>
                <w:sz w:val="20"/>
                <w:szCs w:val="20"/>
              </w:rPr>
            </w:pPr>
          </w:p>
          <w:p w:rsidR="00365A25" w:rsidRPr="00365A25" w:rsidRDefault="00365A25" w:rsidP="00365A25">
            <w:pPr>
              <w:pStyle w:val="NoSpacing"/>
              <w:rPr>
                <w:rFonts w:ascii="Comic Sans MS" w:hAnsi="Comic Sans MS"/>
                <w:sz w:val="20"/>
                <w:szCs w:val="20"/>
              </w:rPr>
            </w:pPr>
          </w:p>
          <w:p w:rsidR="00205B75" w:rsidRDefault="00205B75" w:rsidP="00205B75">
            <w:pPr>
              <w:pStyle w:val="NoSpacing"/>
              <w:jc w:val="center"/>
              <w:rPr>
                <w:rFonts w:ascii="Comic Sans MS" w:hAnsi="Comic Sans MS"/>
                <w:sz w:val="20"/>
                <w:szCs w:val="20"/>
              </w:rPr>
            </w:pPr>
            <w:r w:rsidRPr="00205B75">
              <w:rPr>
                <w:rFonts w:ascii="Comic Sans MS" w:hAnsi="Comic Sans MS"/>
                <w:sz w:val="20"/>
                <w:szCs w:val="20"/>
              </w:rPr>
              <w:t xml:space="preserve">Pupils with attendance above 97% receive </w:t>
            </w:r>
          </w:p>
          <w:p w:rsidR="00205B75" w:rsidRPr="00205B75" w:rsidRDefault="00205B75" w:rsidP="00205B75">
            <w:pPr>
              <w:pStyle w:val="NoSpacing"/>
              <w:jc w:val="center"/>
              <w:rPr>
                <w:rFonts w:ascii="Comic Sans MS" w:hAnsi="Comic Sans MS"/>
                <w:sz w:val="20"/>
                <w:szCs w:val="20"/>
              </w:rPr>
            </w:pPr>
            <w:r w:rsidRPr="00205B75">
              <w:rPr>
                <w:rFonts w:ascii="Comic Sans MS" w:hAnsi="Comic Sans MS"/>
                <w:b/>
                <w:sz w:val="20"/>
                <w:szCs w:val="20"/>
              </w:rPr>
              <w:t>3 golden tickets</w:t>
            </w:r>
            <w:r w:rsidRPr="00205B75">
              <w:rPr>
                <w:rFonts w:ascii="Comic Sans MS" w:hAnsi="Comic Sans MS"/>
                <w:sz w:val="20"/>
                <w:szCs w:val="20"/>
              </w:rPr>
              <w:t xml:space="preserve"> for the end of term prize draw, thereby increasing their chances of winning</w:t>
            </w:r>
          </w:p>
          <w:p w:rsidR="00205B75" w:rsidRDefault="00205B75" w:rsidP="00205B75">
            <w:pPr>
              <w:pStyle w:val="NoSpacing"/>
              <w:jc w:val="center"/>
              <w:rPr>
                <w:rFonts w:ascii="Comic Sans MS" w:hAnsi="Comic Sans MS"/>
                <w:sz w:val="20"/>
                <w:szCs w:val="20"/>
              </w:rPr>
            </w:pPr>
          </w:p>
          <w:p w:rsidR="00205B75" w:rsidRPr="00205B75" w:rsidRDefault="00205B75" w:rsidP="00205B75">
            <w:pPr>
              <w:pStyle w:val="NoSpacing"/>
              <w:jc w:val="center"/>
              <w:rPr>
                <w:rFonts w:ascii="Comic Sans MS" w:hAnsi="Comic Sans MS"/>
                <w:b/>
                <w:bCs/>
              </w:rPr>
            </w:pPr>
            <w:r w:rsidRPr="00205B75">
              <w:rPr>
                <w:rFonts w:ascii="Comic Sans MS" w:hAnsi="Comic Sans MS"/>
                <w:b/>
              </w:rPr>
              <w:t xml:space="preserve">All </w:t>
            </w:r>
            <w:r w:rsidRPr="00205B75">
              <w:rPr>
                <w:rFonts w:ascii="Comic Sans MS" w:hAnsi="Comic Sans MS"/>
                <w:b/>
                <w:bCs/>
              </w:rPr>
              <w:t>pupils with 100% for the school year will be rewarded with an individual prize</w:t>
            </w:r>
          </w:p>
          <w:p w:rsidR="00365A25" w:rsidRPr="00F352DD" w:rsidRDefault="00365A25">
            <w:pPr>
              <w:rPr>
                <w:sz w:val="16"/>
                <w:szCs w:val="16"/>
              </w:rPr>
            </w:pPr>
          </w:p>
        </w:tc>
        <w:tc>
          <w:tcPr>
            <w:tcW w:w="5294"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rsidR="00C0757C" w:rsidRDefault="00C0757C" w:rsidP="00C0757C">
            <w:pPr>
              <w:pStyle w:val="NoSpacing"/>
              <w:rPr>
                <w:rFonts w:ascii="Comic Sans MS" w:hAnsi="Comic Sans MS"/>
                <w:b/>
                <w:sz w:val="24"/>
                <w:szCs w:val="24"/>
              </w:rPr>
            </w:pPr>
            <w:r w:rsidRPr="00C0757C">
              <w:rPr>
                <w:rFonts w:ascii="Comic Sans MS" w:hAnsi="Comic Sans MS"/>
                <w:b/>
                <w:sz w:val="24"/>
                <w:szCs w:val="24"/>
              </w:rPr>
              <w:t xml:space="preserve">Classes </w:t>
            </w:r>
          </w:p>
          <w:p w:rsidR="00C0757C" w:rsidRPr="00C0757C" w:rsidRDefault="00C0757C" w:rsidP="00C0757C">
            <w:pPr>
              <w:pStyle w:val="NoSpacing"/>
              <w:rPr>
                <w:rFonts w:ascii="Comic Sans MS" w:hAnsi="Comic Sans MS"/>
                <w:b/>
                <w:sz w:val="24"/>
                <w:szCs w:val="24"/>
              </w:rPr>
            </w:pPr>
          </w:p>
          <w:p w:rsidR="00C0757C" w:rsidRPr="007966B2" w:rsidRDefault="00205B75" w:rsidP="00C0757C">
            <w:pPr>
              <w:pStyle w:val="NoSpacing"/>
              <w:jc w:val="center"/>
              <w:rPr>
                <w:rFonts w:ascii="Comic Sans MS" w:hAnsi="Comic Sans MS"/>
                <w:sz w:val="20"/>
                <w:szCs w:val="20"/>
              </w:rPr>
            </w:pPr>
            <w:r w:rsidRPr="007966B2">
              <w:rPr>
                <w:rFonts w:ascii="Comic Sans MS" w:hAnsi="Comic Sans MS"/>
                <w:sz w:val="20"/>
                <w:szCs w:val="20"/>
              </w:rPr>
              <w:t xml:space="preserve">Each week, the class with the highest attendance will receive the attendance certificate to be displayed on their classroom door, hold the school attendance trophy and each pupil will receive a class Dojo. </w:t>
            </w:r>
          </w:p>
          <w:p w:rsidR="00C0757C" w:rsidRPr="007966B2" w:rsidRDefault="00205B75" w:rsidP="00C0757C">
            <w:pPr>
              <w:pStyle w:val="NoSpacing"/>
              <w:jc w:val="center"/>
              <w:rPr>
                <w:rFonts w:ascii="Comic Sans MS" w:hAnsi="Comic Sans MS"/>
                <w:sz w:val="20"/>
                <w:szCs w:val="20"/>
              </w:rPr>
            </w:pPr>
            <w:r w:rsidRPr="007966B2">
              <w:rPr>
                <w:rFonts w:ascii="Comic Sans MS" w:hAnsi="Comic Sans MS"/>
                <w:noProof/>
                <w:sz w:val="20"/>
                <w:szCs w:val="20"/>
              </w:rPr>
              <w:drawing>
                <wp:anchor distT="0" distB="0" distL="114300" distR="114300" simplePos="0" relativeHeight="251669504" behindDoc="0" locked="0" layoutInCell="1" allowOverlap="1">
                  <wp:simplePos x="0" y="0"/>
                  <wp:positionH relativeFrom="column">
                    <wp:posOffset>1256030</wp:posOffset>
                  </wp:positionH>
                  <wp:positionV relativeFrom="paragraph">
                    <wp:posOffset>53975</wp:posOffset>
                  </wp:positionV>
                  <wp:extent cx="723900" cy="875574"/>
                  <wp:effectExtent l="0" t="0" r="0" b="127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23900" cy="875574"/>
                          </a:xfrm>
                          <a:prstGeom prst="rect">
                            <a:avLst/>
                          </a:prstGeom>
                        </pic:spPr>
                      </pic:pic>
                    </a:graphicData>
                  </a:graphic>
                  <wp14:sizeRelH relativeFrom="page">
                    <wp14:pctWidth>0</wp14:pctWidth>
                  </wp14:sizeRelH>
                  <wp14:sizeRelV relativeFrom="page">
                    <wp14:pctHeight>0</wp14:pctHeight>
                  </wp14:sizeRelV>
                </wp:anchor>
              </w:drawing>
            </w:r>
          </w:p>
          <w:p w:rsidR="00C0757C" w:rsidRPr="007966B2" w:rsidRDefault="00205B75" w:rsidP="00C0757C">
            <w:pPr>
              <w:pStyle w:val="NoSpacing"/>
              <w:jc w:val="center"/>
              <w:rPr>
                <w:rFonts w:ascii="Comic Sans MS" w:hAnsi="Comic Sans MS"/>
                <w:sz w:val="20"/>
                <w:szCs w:val="20"/>
              </w:rPr>
            </w:pPr>
            <w:r w:rsidRPr="007966B2">
              <w:rPr>
                <w:rFonts w:ascii="Comic Sans MS" w:hAnsi="Comic Sans MS"/>
                <w:noProof/>
                <w:sz w:val="20"/>
                <w:szCs w:val="20"/>
              </w:rPr>
              <w:drawing>
                <wp:anchor distT="0" distB="0" distL="114300" distR="114300" simplePos="0" relativeHeight="251667456" behindDoc="0" locked="0" layoutInCell="1" allowOverlap="1">
                  <wp:simplePos x="0" y="0"/>
                  <wp:positionH relativeFrom="column">
                    <wp:posOffset>3175</wp:posOffset>
                  </wp:positionH>
                  <wp:positionV relativeFrom="paragraph">
                    <wp:posOffset>9525</wp:posOffset>
                  </wp:positionV>
                  <wp:extent cx="980474" cy="4381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80474" cy="438150"/>
                          </a:xfrm>
                          <a:prstGeom prst="rect">
                            <a:avLst/>
                          </a:prstGeom>
                        </pic:spPr>
                      </pic:pic>
                    </a:graphicData>
                  </a:graphic>
                  <wp14:sizeRelH relativeFrom="page">
                    <wp14:pctWidth>0</wp14:pctWidth>
                  </wp14:sizeRelH>
                  <wp14:sizeRelV relativeFrom="page">
                    <wp14:pctHeight>0</wp14:pctHeight>
                  </wp14:sizeRelV>
                </wp:anchor>
              </w:drawing>
            </w:r>
            <w:r w:rsidR="00456FAD" w:rsidRPr="007966B2">
              <w:rPr>
                <w:rFonts w:ascii="Comic Sans MS" w:hAnsi="Comic Sans MS"/>
                <w:noProof/>
                <w:sz w:val="20"/>
                <w:szCs w:val="20"/>
              </w:rPr>
              <w:drawing>
                <wp:anchor distT="0" distB="0" distL="114300" distR="114300" simplePos="0" relativeHeight="251668480" behindDoc="0" locked="0" layoutInCell="1" allowOverlap="1">
                  <wp:simplePos x="0" y="0"/>
                  <wp:positionH relativeFrom="column">
                    <wp:posOffset>2289175</wp:posOffset>
                  </wp:positionH>
                  <wp:positionV relativeFrom="paragraph">
                    <wp:posOffset>12065</wp:posOffset>
                  </wp:positionV>
                  <wp:extent cx="838200" cy="405493"/>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8200" cy="405493"/>
                          </a:xfrm>
                          <a:prstGeom prst="rect">
                            <a:avLst/>
                          </a:prstGeom>
                        </pic:spPr>
                      </pic:pic>
                    </a:graphicData>
                  </a:graphic>
                  <wp14:sizeRelH relativeFrom="page">
                    <wp14:pctWidth>0</wp14:pctWidth>
                  </wp14:sizeRelH>
                  <wp14:sizeRelV relativeFrom="page">
                    <wp14:pctHeight>0</wp14:pctHeight>
                  </wp14:sizeRelV>
                </wp:anchor>
              </w:drawing>
            </w:r>
          </w:p>
          <w:p w:rsidR="00C0757C" w:rsidRPr="007966B2" w:rsidRDefault="00C0757C" w:rsidP="00C0757C">
            <w:pPr>
              <w:pStyle w:val="NoSpacing"/>
              <w:jc w:val="center"/>
              <w:rPr>
                <w:rFonts w:ascii="Comic Sans MS" w:hAnsi="Comic Sans MS"/>
                <w:sz w:val="20"/>
                <w:szCs w:val="20"/>
              </w:rPr>
            </w:pPr>
          </w:p>
          <w:p w:rsidR="00C0757C" w:rsidRPr="007966B2" w:rsidRDefault="00C0757C" w:rsidP="00C0757C">
            <w:pPr>
              <w:pStyle w:val="NoSpacing"/>
              <w:jc w:val="center"/>
              <w:rPr>
                <w:rFonts w:ascii="Comic Sans MS" w:hAnsi="Comic Sans MS"/>
                <w:sz w:val="20"/>
                <w:szCs w:val="20"/>
              </w:rPr>
            </w:pPr>
          </w:p>
          <w:p w:rsidR="00B14BFE" w:rsidRPr="007966B2" w:rsidRDefault="00B14BFE" w:rsidP="00C0757C">
            <w:pPr>
              <w:pStyle w:val="NoSpacing"/>
              <w:jc w:val="center"/>
              <w:rPr>
                <w:rFonts w:ascii="Comic Sans MS" w:hAnsi="Comic Sans MS"/>
                <w:sz w:val="20"/>
                <w:szCs w:val="20"/>
              </w:rPr>
            </w:pPr>
          </w:p>
          <w:p w:rsidR="00C0757C" w:rsidRPr="007966B2" w:rsidRDefault="00C0757C" w:rsidP="00C0757C">
            <w:pPr>
              <w:pStyle w:val="NoSpacing"/>
              <w:jc w:val="center"/>
              <w:rPr>
                <w:rFonts w:ascii="Comic Sans MS" w:hAnsi="Comic Sans MS"/>
                <w:sz w:val="20"/>
                <w:szCs w:val="20"/>
              </w:rPr>
            </w:pPr>
          </w:p>
          <w:p w:rsidR="007966B2" w:rsidRPr="007966B2" w:rsidRDefault="007966B2" w:rsidP="007966B2">
            <w:pPr>
              <w:pStyle w:val="NoSpacing"/>
              <w:jc w:val="center"/>
              <w:rPr>
                <w:rFonts w:ascii="Comic Sans MS" w:hAnsi="Comic Sans MS"/>
                <w:sz w:val="20"/>
                <w:szCs w:val="20"/>
              </w:rPr>
            </w:pPr>
            <w:r w:rsidRPr="007966B2">
              <w:rPr>
                <w:rFonts w:ascii="Comic Sans MS" w:hAnsi="Comic Sans MS"/>
                <w:sz w:val="20"/>
                <w:szCs w:val="20"/>
              </w:rPr>
              <w:t xml:space="preserve">The class with the highest attendance </w:t>
            </w:r>
            <w:r w:rsidRPr="007966B2">
              <w:rPr>
                <w:rFonts w:ascii="Comic Sans MS" w:hAnsi="Comic Sans MS"/>
                <w:sz w:val="20"/>
                <w:szCs w:val="20"/>
                <w:u w:val="single"/>
              </w:rPr>
              <w:t>each half term</w:t>
            </w:r>
            <w:r w:rsidRPr="007966B2">
              <w:rPr>
                <w:rFonts w:ascii="Comic Sans MS" w:hAnsi="Comic Sans MS"/>
                <w:sz w:val="20"/>
                <w:szCs w:val="20"/>
              </w:rPr>
              <w:t xml:space="preserve"> will be awarded a certificate, trophy and take part in a class activity of their choice.</w:t>
            </w:r>
          </w:p>
          <w:p w:rsidR="00B14BFE" w:rsidRPr="007966B2" w:rsidRDefault="00B14BFE" w:rsidP="00C0757C">
            <w:pPr>
              <w:pStyle w:val="NoSpacing"/>
              <w:jc w:val="center"/>
              <w:rPr>
                <w:rFonts w:ascii="Comic Sans MS" w:hAnsi="Comic Sans MS"/>
                <w:b/>
                <w:sz w:val="20"/>
                <w:szCs w:val="20"/>
              </w:rPr>
            </w:pPr>
          </w:p>
          <w:p w:rsidR="00B14BFE" w:rsidRDefault="00B14BFE" w:rsidP="00B14BFE">
            <w:pPr>
              <w:pStyle w:val="NoSpacing"/>
              <w:jc w:val="center"/>
              <w:rPr>
                <w:rFonts w:ascii="Comic Sans MS" w:hAnsi="Comic Sans MS"/>
                <w:sz w:val="20"/>
                <w:szCs w:val="20"/>
              </w:rPr>
            </w:pPr>
            <w:r w:rsidRPr="007966B2">
              <w:rPr>
                <w:rFonts w:ascii="Comic Sans MS" w:hAnsi="Comic Sans MS"/>
                <w:sz w:val="20"/>
                <w:szCs w:val="20"/>
              </w:rPr>
              <w:t>Parents will be informed via the school website on the attendance page</w:t>
            </w:r>
          </w:p>
          <w:p w:rsidR="00C0757C" w:rsidRPr="00C0757C" w:rsidRDefault="00C0757C" w:rsidP="00C0757C">
            <w:pPr>
              <w:pStyle w:val="NoSpacing"/>
              <w:jc w:val="center"/>
              <w:rPr>
                <w:rFonts w:ascii="Comic Sans MS" w:hAnsi="Comic Sans MS"/>
                <w:b/>
                <w:sz w:val="20"/>
                <w:szCs w:val="20"/>
              </w:rPr>
            </w:pPr>
          </w:p>
          <w:p w:rsidR="007966B2" w:rsidRPr="007966B2" w:rsidRDefault="007966B2" w:rsidP="007966B2">
            <w:pPr>
              <w:pStyle w:val="NoSpacing"/>
              <w:ind w:left="0" w:firstLine="0"/>
              <w:jc w:val="center"/>
              <w:rPr>
                <w:rFonts w:ascii="Comic Sans MS" w:hAnsi="Comic Sans MS"/>
                <w:b/>
              </w:rPr>
            </w:pPr>
            <w:r w:rsidRPr="007966B2">
              <w:rPr>
                <w:rFonts w:ascii="Comic Sans MS" w:hAnsi="Comic Sans MS"/>
                <w:b/>
              </w:rPr>
              <w:t>The class with the highest attendance at the end of the school year will receive a special Headteacher’s reward – after discussion/agreement with the pupils.</w:t>
            </w:r>
          </w:p>
          <w:p w:rsidR="00365A25" w:rsidRDefault="00365A25"/>
        </w:tc>
      </w:tr>
    </w:tbl>
    <w:p w:rsidR="00365A25" w:rsidRPr="00456FAD" w:rsidRDefault="00365A25" w:rsidP="00B14BFE">
      <w:pPr>
        <w:rPr>
          <w:sz w:val="16"/>
          <w:szCs w:val="16"/>
        </w:rPr>
      </w:pPr>
    </w:p>
    <w:tbl>
      <w:tblPr>
        <w:tblStyle w:val="TableGrid"/>
        <w:tblW w:w="10650" w:type="dxa"/>
        <w:tblBorders>
          <w:top w:val="double" w:sz="4" w:space="0" w:color="70AD47" w:themeColor="accent6"/>
          <w:left w:val="double" w:sz="4" w:space="0" w:color="70AD47" w:themeColor="accent6"/>
          <w:bottom w:val="double" w:sz="4" w:space="0" w:color="70AD47" w:themeColor="accent6"/>
          <w:right w:val="double" w:sz="4" w:space="0" w:color="70AD47" w:themeColor="accent6"/>
          <w:insideH w:val="double" w:sz="4" w:space="0" w:color="70AD47" w:themeColor="accent6"/>
          <w:insideV w:val="double" w:sz="4" w:space="0" w:color="70AD47" w:themeColor="accent6"/>
        </w:tblBorders>
        <w:tblLook w:val="04A0" w:firstRow="1" w:lastRow="0" w:firstColumn="1" w:lastColumn="0" w:noHBand="0" w:noVBand="1"/>
      </w:tblPr>
      <w:tblGrid>
        <w:gridCol w:w="5325"/>
        <w:gridCol w:w="5325"/>
      </w:tblGrid>
      <w:tr w:rsidR="00B14BFE" w:rsidTr="00451A29">
        <w:trPr>
          <w:trHeight w:val="3284"/>
        </w:trPr>
        <w:tc>
          <w:tcPr>
            <w:tcW w:w="5325" w:type="dxa"/>
          </w:tcPr>
          <w:p w:rsidR="00B14BFE" w:rsidRDefault="00B14BFE" w:rsidP="00B14BFE">
            <w:pPr>
              <w:pStyle w:val="NoSpacing"/>
              <w:rPr>
                <w:rFonts w:ascii="Comic Sans MS" w:hAnsi="Comic Sans MS"/>
                <w:b/>
                <w:sz w:val="24"/>
                <w:szCs w:val="24"/>
              </w:rPr>
            </w:pPr>
            <w:r w:rsidRPr="00B14BFE">
              <w:rPr>
                <w:rFonts w:ascii="Comic Sans MS" w:hAnsi="Comic Sans MS"/>
                <w:b/>
                <w:sz w:val="24"/>
                <w:szCs w:val="24"/>
              </w:rPr>
              <w:t xml:space="preserve">30 days of school challenge </w:t>
            </w:r>
          </w:p>
          <w:p w:rsidR="00F00B51" w:rsidRDefault="00F00B51" w:rsidP="00B14BFE">
            <w:pPr>
              <w:pStyle w:val="NoSpacing"/>
              <w:rPr>
                <w:rFonts w:ascii="Comic Sans MS" w:hAnsi="Comic Sans MS"/>
                <w:b/>
                <w:sz w:val="24"/>
                <w:szCs w:val="24"/>
              </w:rPr>
            </w:pPr>
          </w:p>
          <w:p w:rsidR="00B14BFE" w:rsidRDefault="007966B2" w:rsidP="00B14BFE">
            <w:pPr>
              <w:pStyle w:val="NoSpacing"/>
              <w:jc w:val="center"/>
              <w:rPr>
                <w:rFonts w:ascii="Comic Sans MS" w:hAnsi="Comic Sans MS"/>
                <w:sz w:val="20"/>
                <w:szCs w:val="20"/>
              </w:rPr>
            </w:pPr>
            <w:r w:rsidRPr="007966B2">
              <w:rPr>
                <w:rFonts w:ascii="Comic Sans MS" w:hAnsi="Comic Sans MS"/>
                <w:sz w:val="20"/>
                <w:szCs w:val="20"/>
              </w:rPr>
              <w:t>As soon as a pupil’s attendance</w:t>
            </w:r>
            <w:r w:rsidRPr="00A37F86">
              <w:rPr>
                <w:rFonts w:asciiTheme="minorHAnsi" w:hAnsiTheme="minorHAnsi"/>
              </w:rPr>
              <w:t xml:space="preserve"> </w:t>
            </w:r>
            <w:r w:rsidR="00B14BFE" w:rsidRPr="00B14BFE">
              <w:rPr>
                <w:rFonts w:ascii="Comic Sans MS" w:hAnsi="Comic Sans MS"/>
                <w:sz w:val="20"/>
                <w:szCs w:val="20"/>
              </w:rPr>
              <w:t xml:space="preserve">falls below 90% we set a </w:t>
            </w:r>
            <w:proofErr w:type="gramStart"/>
            <w:r w:rsidR="00B14BFE" w:rsidRPr="00B14BFE">
              <w:rPr>
                <w:rFonts w:ascii="Comic Sans MS" w:hAnsi="Comic Sans MS"/>
                <w:sz w:val="20"/>
                <w:szCs w:val="20"/>
              </w:rPr>
              <w:t>30 day</w:t>
            </w:r>
            <w:proofErr w:type="gramEnd"/>
            <w:r w:rsidR="00B14BFE" w:rsidRPr="00B14BFE">
              <w:rPr>
                <w:rFonts w:ascii="Comic Sans MS" w:hAnsi="Comic Sans MS"/>
                <w:sz w:val="20"/>
                <w:szCs w:val="20"/>
              </w:rPr>
              <w:t xml:space="preserve"> challenge for them.</w:t>
            </w:r>
            <w:r w:rsidR="00B14BFE">
              <w:rPr>
                <w:rFonts w:ascii="Comic Sans MS" w:hAnsi="Comic Sans MS"/>
                <w:sz w:val="20"/>
                <w:szCs w:val="20"/>
              </w:rPr>
              <w:t xml:space="preserve"> </w:t>
            </w:r>
            <w:bookmarkStart w:id="0" w:name="_Hlk178329972"/>
            <w:r w:rsidR="00B14BFE">
              <w:rPr>
                <w:rFonts w:ascii="Comic Sans MS" w:hAnsi="Comic Sans MS"/>
                <w:sz w:val="20"/>
                <w:szCs w:val="20"/>
              </w:rPr>
              <w:t>To be completed daily with their class teacher</w:t>
            </w:r>
            <w:bookmarkEnd w:id="0"/>
          </w:p>
          <w:p w:rsidR="00456FAD" w:rsidRDefault="00B14BFE" w:rsidP="00B14BFE">
            <w:pPr>
              <w:pStyle w:val="NoSpacing"/>
              <w:jc w:val="center"/>
              <w:rPr>
                <w:rFonts w:ascii="Comic Sans MS" w:hAnsi="Comic Sans MS"/>
                <w:sz w:val="20"/>
                <w:szCs w:val="20"/>
              </w:rPr>
            </w:pPr>
            <w:r w:rsidRPr="00B14BFE">
              <w:rPr>
                <w:rFonts w:ascii="Comic Sans MS" w:hAnsi="Comic Sans MS"/>
                <w:sz w:val="20"/>
                <w:szCs w:val="20"/>
              </w:rPr>
              <w:t xml:space="preserve"> Parent / carers will receive notification of this to encourage improvement</w:t>
            </w:r>
          </w:p>
          <w:p w:rsidR="00F352DD" w:rsidRPr="00F352DD" w:rsidRDefault="00F352DD" w:rsidP="00B14BFE">
            <w:pPr>
              <w:pStyle w:val="NoSpacing"/>
              <w:jc w:val="center"/>
              <w:rPr>
                <w:rFonts w:ascii="Comic Sans MS" w:hAnsi="Comic Sans MS"/>
                <w:sz w:val="16"/>
                <w:szCs w:val="16"/>
              </w:rPr>
            </w:pPr>
          </w:p>
          <w:p w:rsidR="00F352DD" w:rsidRPr="00B14BFE" w:rsidRDefault="00B14BFE" w:rsidP="00B14BFE">
            <w:pPr>
              <w:pStyle w:val="NoSpacing"/>
              <w:jc w:val="center"/>
              <w:rPr>
                <w:rFonts w:ascii="Comic Sans MS" w:hAnsi="Comic Sans MS"/>
                <w:sz w:val="20"/>
                <w:szCs w:val="20"/>
              </w:rPr>
            </w:pPr>
            <w:r w:rsidRPr="00B14BFE">
              <w:rPr>
                <w:rFonts w:ascii="Comic Sans MS" w:hAnsi="Comic Sans MS"/>
                <w:sz w:val="20"/>
                <w:szCs w:val="20"/>
              </w:rPr>
              <w:t>If when complete their attendance has improved, they will receive a certificate and prize</w:t>
            </w:r>
            <w:r w:rsidR="00F352DD">
              <w:rPr>
                <w:rFonts w:ascii="Comic Sans MS" w:hAnsi="Comic Sans MS"/>
                <w:sz w:val="20"/>
                <w:szCs w:val="20"/>
              </w:rPr>
              <w:t xml:space="preserve">. </w:t>
            </w:r>
            <w:proofErr w:type="gramStart"/>
            <w:r w:rsidR="00F352DD">
              <w:rPr>
                <w:rFonts w:ascii="Comic Sans MS" w:hAnsi="Comic Sans MS"/>
                <w:sz w:val="20"/>
                <w:szCs w:val="20"/>
              </w:rPr>
              <w:t>Plus</w:t>
            </w:r>
            <w:proofErr w:type="gramEnd"/>
            <w:r w:rsidR="00F352DD">
              <w:rPr>
                <w:rFonts w:ascii="Comic Sans MS" w:hAnsi="Comic Sans MS"/>
                <w:sz w:val="20"/>
                <w:szCs w:val="20"/>
              </w:rPr>
              <w:t xml:space="preserve"> golden tickets if attendance has improved above 90%</w:t>
            </w:r>
          </w:p>
          <w:p w:rsidR="00B14BFE" w:rsidRPr="00F352DD" w:rsidRDefault="00B14BFE" w:rsidP="00B14BFE">
            <w:pPr>
              <w:rPr>
                <w:sz w:val="16"/>
                <w:szCs w:val="16"/>
              </w:rPr>
            </w:pPr>
          </w:p>
        </w:tc>
        <w:tc>
          <w:tcPr>
            <w:tcW w:w="5325" w:type="dxa"/>
          </w:tcPr>
          <w:p w:rsidR="00456FAD" w:rsidRPr="00456FAD" w:rsidRDefault="00456FAD" w:rsidP="00456FAD">
            <w:pPr>
              <w:pStyle w:val="NoSpacing"/>
              <w:rPr>
                <w:rFonts w:ascii="Comic Sans MS" w:hAnsi="Comic Sans MS" w:cstheme="minorHAnsi"/>
                <w:b/>
                <w:sz w:val="24"/>
                <w:szCs w:val="24"/>
              </w:rPr>
            </w:pPr>
            <w:r w:rsidRPr="00456FAD">
              <w:rPr>
                <w:rFonts w:ascii="Comic Sans MS" w:hAnsi="Comic Sans MS" w:cstheme="minorHAnsi"/>
                <w:b/>
                <w:sz w:val="24"/>
                <w:szCs w:val="24"/>
              </w:rPr>
              <w:t>Weekly</w:t>
            </w:r>
          </w:p>
          <w:p w:rsidR="00F00B51" w:rsidRPr="00456FAD" w:rsidRDefault="00F00B51" w:rsidP="00456FAD">
            <w:pPr>
              <w:pStyle w:val="NoSpacing"/>
              <w:rPr>
                <w:rFonts w:ascii="Comic Sans MS" w:hAnsi="Comic Sans MS" w:cstheme="minorHAnsi"/>
                <w:b/>
                <w:sz w:val="20"/>
                <w:szCs w:val="20"/>
              </w:rPr>
            </w:pPr>
          </w:p>
          <w:p w:rsidR="00456FAD" w:rsidRPr="00F352DD" w:rsidRDefault="00F00B51" w:rsidP="00F00B51">
            <w:pPr>
              <w:pStyle w:val="NoSpacing"/>
              <w:rPr>
                <w:rFonts w:ascii="Comic Sans MS" w:hAnsi="Comic Sans MS" w:cstheme="minorHAnsi"/>
                <w:sz w:val="20"/>
                <w:szCs w:val="20"/>
              </w:rPr>
            </w:pPr>
            <w:r w:rsidRPr="00F352DD">
              <w:rPr>
                <w:rFonts w:ascii="Comic Sans MS" w:hAnsi="Comic Sans MS"/>
                <w:noProof/>
                <w:sz w:val="20"/>
                <w:szCs w:val="20"/>
              </w:rPr>
              <w:drawing>
                <wp:anchor distT="0" distB="0" distL="114300" distR="114300" simplePos="0" relativeHeight="251671552" behindDoc="0" locked="0" layoutInCell="1" allowOverlap="1">
                  <wp:simplePos x="0" y="0"/>
                  <wp:positionH relativeFrom="column">
                    <wp:posOffset>1827239</wp:posOffset>
                  </wp:positionH>
                  <wp:positionV relativeFrom="paragraph">
                    <wp:posOffset>450850</wp:posOffset>
                  </wp:positionV>
                  <wp:extent cx="1133475" cy="1147793"/>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33475" cy="1147793"/>
                          </a:xfrm>
                          <a:prstGeom prst="rect">
                            <a:avLst/>
                          </a:prstGeom>
                        </pic:spPr>
                      </pic:pic>
                    </a:graphicData>
                  </a:graphic>
                  <wp14:sizeRelH relativeFrom="page">
                    <wp14:pctWidth>0</wp14:pctWidth>
                  </wp14:sizeRelH>
                  <wp14:sizeRelV relativeFrom="page">
                    <wp14:pctHeight>0</wp14:pctHeight>
                  </wp14:sizeRelV>
                </wp:anchor>
              </w:drawing>
            </w:r>
            <w:r w:rsidR="00205B75" w:rsidRPr="00F352DD">
              <w:rPr>
                <w:rFonts w:ascii="Comic Sans MS" w:hAnsi="Comic Sans MS"/>
                <w:sz w:val="20"/>
                <w:szCs w:val="20"/>
              </w:rPr>
              <w:t xml:space="preserve">Each week all classes are visited by a member of SLT to award a sticker to each pupil that has 100% attendance for that week </w:t>
            </w:r>
          </w:p>
          <w:p w:rsidR="00B14BFE" w:rsidRDefault="00F00B51" w:rsidP="00B14BFE">
            <w:pPr>
              <w:rPr>
                <w:noProof/>
                <w14:ligatures w14:val="none"/>
                <w14:cntxtAlts w14:val="0"/>
              </w:rPr>
            </w:pPr>
            <w:r>
              <w:rPr>
                <w:noProof/>
                <w14:ligatures w14:val="none"/>
                <w14:cntxtAlts w14:val="0"/>
              </w:rPr>
              <w:t xml:space="preserve"> </w:t>
            </w:r>
          </w:p>
          <w:p w:rsidR="00451A29" w:rsidRPr="00F352DD" w:rsidRDefault="00451A29" w:rsidP="00451A29">
            <w:pPr>
              <w:pStyle w:val="NoSpacing"/>
              <w:rPr>
                <w:rFonts w:ascii="Comic Sans MS" w:hAnsi="Comic Sans MS"/>
                <w:noProof/>
                <w:sz w:val="20"/>
                <w:szCs w:val="20"/>
              </w:rPr>
            </w:pPr>
            <w:r w:rsidRPr="00F352DD">
              <w:rPr>
                <w:rFonts w:ascii="Comic Sans MS" w:hAnsi="Comic Sans MS"/>
                <w:noProof/>
                <w:sz w:val="20"/>
                <w:szCs w:val="20"/>
              </w:rPr>
              <w:t xml:space="preserve">This promotes team work </w:t>
            </w:r>
          </w:p>
          <w:p w:rsidR="00F352DD" w:rsidRDefault="00451A29" w:rsidP="00451A29">
            <w:pPr>
              <w:pStyle w:val="NoSpacing"/>
              <w:rPr>
                <w:rFonts w:ascii="Comic Sans MS" w:hAnsi="Comic Sans MS"/>
                <w:noProof/>
                <w:sz w:val="20"/>
                <w:szCs w:val="20"/>
              </w:rPr>
            </w:pPr>
            <w:r w:rsidRPr="00F352DD">
              <w:rPr>
                <w:rFonts w:ascii="Comic Sans MS" w:hAnsi="Comic Sans MS"/>
                <w:noProof/>
                <w:sz w:val="20"/>
                <w:szCs w:val="20"/>
              </w:rPr>
              <w:t>within the class. Please</w:t>
            </w:r>
          </w:p>
          <w:p w:rsidR="00F352DD" w:rsidRDefault="00451A29" w:rsidP="00F352DD">
            <w:pPr>
              <w:pStyle w:val="NoSpacing"/>
              <w:rPr>
                <w:rFonts w:ascii="Comic Sans MS" w:hAnsi="Comic Sans MS"/>
                <w:noProof/>
                <w:sz w:val="20"/>
                <w:szCs w:val="20"/>
              </w:rPr>
            </w:pPr>
            <w:r w:rsidRPr="00F352DD">
              <w:rPr>
                <w:rFonts w:ascii="Comic Sans MS" w:hAnsi="Comic Sans MS"/>
                <w:noProof/>
                <w:sz w:val="20"/>
                <w:szCs w:val="20"/>
              </w:rPr>
              <w:t xml:space="preserve">recognise your child’s </w:t>
            </w:r>
          </w:p>
          <w:p w:rsidR="00451A29" w:rsidRPr="00451A29" w:rsidRDefault="00F352DD" w:rsidP="00F352DD">
            <w:pPr>
              <w:pStyle w:val="NoSpacing"/>
            </w:pPr>
            <w:r>
              <w:rPr>
                <w:rFonts w:ascii="Comic Sans MS" w:hAnsi="Comic Sans MS"/>
                <w:noProof/>
                <w:sz w:val="20"/>
                <w:szCs w:val="20"/>
              </w:rPr>
              <w:t>r</w:t>
            </w:r>
            <w:r w:rsidR="00451A29" w:rsidRPr="00F352DD">
              <w:rPr>
                <w:rFonts w:ascii="Comic Sans MS" w:hAnsi="Comic Sans MS"/>
                <w:noProof/>
                <w:sz w:val="20"/>
                <w:szCs w:val="20"/>
              </w:rPr>
              <w:t>eward</w:t>
            </w:r>
            <w:r>
              <w:rPr>
                <w:rFonts w:ascii="Comic Sans MS" w:hAnsi="Comic Sans MS"/>
                <w:noProof/>
                <w:sz w:val="20"/>
                <w:szCs w:val="20"/>
              </w:rPr>
              <w:t xml:space="preserve"> </w:t>
            </w:r>
            <w:r w:rsidR="00451A29" w:rsidRPr="00F352DD">
              <w:rPr>
                <w:rFonts w:ascii="Comic Sans MS" w:hAnsi="Comic Sans MS"/>
                <w:noProof/>
                <w:sz w:val="20"/>
                <w:szCs w:val="20"/>
              </w:rPr>
              <w:t>at home</w:t>
            </w:r>
            <w:r w:rsidR="00451A29">
              <w:rPr>
                <w:noProof/>
              </w:rPr>
              <w:t xml:space="preserve">  </w:t>
            </w:r>
          </w:p>
        </w:tc>
      </w:tr>
    </w:tbl>
    <w:p w:rsidR="00B14BFE" w:rsidRPr="008849EC" w:rsidRDefault="00B14BFE" w:rsidP="00B14BFE">
      <w:pPr>
        <w:rPr>
          <w:sz w:val="4"/>
          <w:szCs w:val="4"/>
        </w:rPr>
      </w:pPr>
    </w:p>
    <w:tbl>
      <w:tblPr>
        <w:tblStyle w:val="TableGrid"/>
        <w:tblW w:w="10658" w:type="dxa"/>
        <w:tblBorders>
          <w:top w:val="double" w:sz="4" w:space="0" w:color="70AD47" w:themeColor="accent6"/>
          <w:left w:val="double" w:sz="4" w:space="0" w:color="70AD47" w:themeColor="accent6"/>
          <w:bottom w:val="double" w:sz="4" w:space="0" w:color="70AD47" w:themeColor="accent6"/>
          <w:right w:val="double" w:sz="4" w:space="0" w:color="70AD47" w:themeColor="accent6"/>
          <w:insideH w:val="none" w:sz="0" w:space="0" w:color="auto"/>
          <w:insideV w:val="none" w:sz="0" w:space="0" w:color="auto"/>
        </w:tblBorders>
        <w:tblLook w:val="04A0" w:firstRow="1" w:lastRow="0" w:firstColumn="1" w:lastColumn="0" w:noHBand="0" w:noVBand="1"/>
      </w:tblPr>
      <w:tblGrid>
        <w:gridCol w:w="10658"/>
      </w:tblGrid>
      <w:tr w:rsidR="007A6958" w:rsidTr="008849EC">
        <w:trPr>
          <w:trHeight w:val="3195"/>
        </w:trPr>
        <w:tc>
          <w:tcPr>
            <w:tcW w:w="10658" w:type="dxa"/>
          </w:tcPr>
          <w:p w:rsidR="007A6958" w:rsidRDefault="007A6958" w:rsidP="008849EC">
            <w:pPr>
              <w:pStyle w:val="NoSpacing"/>
              <w:jc w:val="center"/>
              <w:rPr>
                <w:rFonts w:ascii="Comic Sans MS" w:hAnsi="Comic Sans MS"/>
                <w:b/>
                <w:sz w:val="24"/>
                <w:szCs w:val="24"/>
              </w:rPr>
            </w:pPr>
            <w:r>
              <w:rPr>
                <w:rFonts w:ascii="Comic Sans MS" w:hAnsi="Comic Sans MS"/>
                <w:b/>
                <w:sz w:val="24"/>
                <w:szCs w:val="24"/>
              </w:rPr>
              <w:t>Golden Tickets</w:t>
            </w:r>
          </w:p>
          <w:p w:rsidR="007A6958" w:rsidRPr="006600F6" w:rsidRDefault="007A6958" w:rsidP="007A6958">
            <w:pPr>
              <w:pStyle w:val="NoSpacing"/>
              <w:rPr>
                <w:rFonts w:ascii="Comic Sans MS" w:hAnsi="Comic Sans MS" w:cstheme="minorHAnsi"/>
                <w:b/>
                <w:sz w:val="20"/>
                <w:szCs w:val="20"/>
              </w:rPr>
            </w:pPr>
          </w:p>
          <w:p w:rsidR="006600F6" w:rsidRDefault="00F352DD" w:rsidP="007A6958">
            <w:pPr>
              <w:pStyle w:val="NoSpacing"/>
              <w:jc w:val="center"/>
              <w:rPr>
                <w:rFonts w:ascii="Comic Sans MS" w:hAnsi="Comic Sans MS" w:cstheme="minorHAnsi"/>
                <w:sz w:val="20"/>
                <w:szCs w:val="20"/>
              </w:rPr>
            </w:pPr>
            <w:r w:rsidRPr="006600F6">
              <w:rPr>
                <w:rFonts w:ascii="Comic Sans MS" w:hAnsi="Comic Sans MS" w:cstheme="minorHAnsi"/>
                <w:sz w:val="20"/>
                <w:szCs w:val="20"/>
              </w:rPr>
              <w:t>All pupils at</w:t>
            </w:r>
            <w:r w:rsidR="007A6958" w:rsidRPr="006600F6">
              <w:rPr>
                <w:rFonts w:ascii="Comic Sans MS" w:hAnsi="Comic Sans MS" w:cstheme="minorHAnsi"/>
                <w:sz w:val="20"/>
                <w:szCs w:val="20"/>
              </w:rPr>
              <w:t xml:space="preserve"> the end of </w:t>
            </w:r>
            <w:r w:rsidRPr="006600F6">
              <w:rPr>
                <w:rFonts w:ascii="Comic Sans MS" w:hAnsi="Comic Sans MS" w:cstheme="minorHAnsi"/>
                <w:sz w:val="20"/>
                <w:szCs w:val="20"/>
              </w:rPr>
              <w:t>each</w:t>
            </w:r>
            <w:r w:rsidR="007A6958" w:rsidRPr="006600F6">
              <w:rPr>
                <w:rFonts w:ascii="Comic Sans MS" w:hAnsi="Comic Sans MS" w:cstheme="minorHAnsi"/>
                <w:sz w:val="20"/>
                <w:szCs w:val="20"/>
              </w:rPr>
              <w:t xml:space="preserve"> </w:t>
            </w:r>
            <w:r w:rsidRPr="006600F6">
              <w:rPr>
                <w:rFonts w:ascii="Comic Sans MS" w:hAnsi="Comic Sans MS" w:cstheme="minorHAnsi"/>
                <w:sz w:val="20"/>
                <w:szCs w:val="20"/>
              </w:rPr>
              <w:t>term</w:t>
            </w:r>
            <w:r w:rsidR="007A6958" w:rsidRPr="006600F6">
              <w:rPr>
                <w:rFonts w:ascii="Comic Sans MS" w:hAnsi="Comic Sans MS" w:cstheme="minorHAnsi"/>
                <w:sz w:val="20"/>
                <w:szCs w:val="20"/>
              </w:rPr>
              <w:t xml:space="preserve"> </w:t>
            </w:r>
            <w:r w:rsidRPr="006600F6">
              <w:rPr>
                <w:rFonts w:ascii="Comic Sans MS" w:hAnsi="Comic Sans MS" w:cstheme="minorHAnsi"/>
                <w:sz w:val="20"/>
                <w:szCs w:val="20"/>
              </w:rPr>
              <w:t xml:space="preserve">can earn golden tickets for </w:t>
            </w:r>
            <w:r w:rsidR="007A6958" w:rsidRPr="006600F6">
              <w:rPr>
                <w:rFonts w:ascii="Comic Sans MS" w:hAnsi="Comic Sans MS" w:cstheme="minorHAnsi"/>
                <w:sz w:val="20"/>
                <w:szCs w:val="20"/>
              </w:rPr>
              <w:t>attendance</w:t>
            </w:r>
            <w:r w:rsidRPr="006600F6">
              <w:rPr>
                <w:rFonts w:ascii="Comic Sans MS" w:hAnsi="Comic Sans MS" w:cstheme="minorHAnsi"/>
                <w:sz w:val="20"/>
                <w:szCs w:val="20"/>
              </w:rPr>
              <w:t xml:space="preserve">. </w:t>
            </w:r>
          </w:p>
          <w:p w:rsidR="007A6958" w:rsidRPr="006600F6" w:rsidRDefault="007B2F79" w:rsidP="007A6958">
            <w:pPr>
              <w:pStyle w:val="NoSpacing"/>
              <w:jc w:val="center"/>
              <w:rPr>
                <w:rFonts w:ascii="Comic Sans MS" w:hAnsi="Comic Sans MS" w:cstheme="minorHAnsi"/>
                <w:b/>
                <w:sz w:val="20"/>
                <w:szCs w:val="20"/>
              </w:rPr>
            </w:pPr>
            <w:bookmarkStart w:id="1" w:name="_GoBack"/>
            <w:bookmarkEnd w:id="1"/>
            <w:r w:rsidRPr="006600F6">
              <w:rPr>
                <w:rFonts w:ascii="Comic Sans MS" w:hAnsi="Comic Sans MS" w:cstheme="minorHAnsi"/>
                <w:sz w:val="20"/>
                <w:szCs w:val="20"/>
              </w:rPr>
              <w:t>Pupils with a</w:t>
            </w:r>
            <w:r w:rsidR="00F352DD" w:rsidRPr="006600F6">
              <w:rPr>
                <w:rFonts w:ascii="Comic Sans MS" w:hAnsi="Comic Sans MS" w:cstheme="minorHAnsi"/>
                <w:sz w:val="20"/>
                <w:szCs w:val="20"/>
              </w:rPr>
              <w:t xml:space="preserve">ttendance </w:t>
            </w:r>
            <w:r w:rsidR="007A6958" w:rsidRPr="006600F6">
              <w:rPr>
                <w:rFonts w:ascii="Comic Sans MS" w:hAnsi="Comic Sans MS" w:cstheme="minorHAnsi"/>
                <w:sz w:val="20"/>
                <w:szCs w:val="20"/>
              </w:rPr>
              <w:t xml:space="preserve">between </w:t>
            </w:r>
            <w:r w:rsidR="007A6958" w:rsidRPr="006600F6">
              <w:rPr>
                <w:rFonts w:ascii="Comic Sans MS" w:hAnsi="Comic Sans MS" w:cstheme="minorHAnsi"/>
                <w:b/>
                <w:sz w:val="20"/>
                <w:szCs w:val="20"/>
              </w:rPr>
              <w:t>90% - 95%</w:t>
            </w:r>
            <w:r w:rsidR="007A6958" w:rsidRPr="006600F6">
              <w:rPr>
                <w:rFonts w:ascii="Comic Sans MS" w:hAnsi="Comic Sans MS" w:cstheme="minorHAnsi"/>
                <w:sz w:val="20"/>
                <w:szCs w:val="20"/>
              </w:rPr>
              <w:t xml:space="preserve"> will receive </w:t>
            </w:r>
            <w:r w:rsidR="007A6958" w:rsidRPr="006600F6">
              <w:rPr>
                <w:rFonts w:ascii="Comic Sans MS" w:hAnsi="Comic Sans MS" w:cstheme="minorHAnsi"/>
                <w:b/>
                <w:sz w:val="20"/>
                <w:szCs w:val="20"/>
              </w:rPr>
              <w:t>one golden ticket.</w:t>
            </w:r>
            <w:r w:rsidR="00F352DD" w:rsidRPr="006600F6">
              <w:rPr>
                <w:rFonts w:ascii="Comic Sans MS" w:hAnsi="Comic Sans MS" w:cstheme="minorHAnsi"/>
                <w:b/>
                <w:sz w:val="20"/>
                <w:szCs w:val="20"/>
              </w:rPr>
              <w:t xml:space="preserve"> </w:t>
            </w:r>
            <w:r w:rsidR="00F352DD" w:rsidRPr="006600F6">
              <w:rPr>
                <w:rFonts w:ascii="Comic Sans MS" w:hAnsi="Comic Sans MS" w:cstheme="minorHAnsi"/>
                <w:sz w:val="20"/>
                <w:szCs w:val="20"/>
              </w:rPr>
              <w:t>A</w:t>
            </w:r>
            <w:r w:rsidR="007A6958" w:rsidRPr="006600F6">
              <w:rPr>
                <w:rFonts w:ascii="Comic Sans MS" w:hAnsi="Comic Sans MS" w:cstheme="minorHAnsi"/>
                <w:sz w:val="20"/>
                <w:szCs w:val="20"/>
              </w:rPr>
              <w:t xml:space="preserve">ttendance above </w:t>
            </w:r>
            <w:r w:rsidR="007A6958" w:rsidRPr="006600F6">
              <w:rPr>
                <w:rFonts w:ascii="Comic Sans MS" w:hAnsi="Comic Sans MS" w:cstheme="minorHAnsi"/>
                <w:b/>
                <w:sz w:val="20"/>
                <w:szCs w:val="20"/>
              </w:rPr>
              <w:t>95%</w:t>
            </w:r>
            <w:r w:rsidR="007A6958" w:rsidRPr="006600F6">
              <w:rPr>
                <w:rFonts w:ascii="Comic Sans MS" w:hAnsi="Comic Sans MS" w:cstheme="minorHAnsi"/>
                <w:sz w:val="20"/>
                <w:szCs w:val="20"/>
              </w:rPr>
              <w:t xml:space="preserve"> will receive </w:t>
            </w:r>
            <w:r w:rsidR="007A6958" w:rsidRPr="006600F6">
              <w:rPr>
                <w:rFonts w:ascii="Comic Sans MS" w:hAnsi="Comic Sans MS" w:cstheme="minorHAnsi"/>
                <w:b/>
                <w:sz w:val="20"/>
                <w:szCs w:val="20"/>
              </w:rPr>
              <w:t>two golden tickets</w:t>
            </w:r>
            <w:r w:rsidRPr="006600F6">
              <w:rPr>
                <w:rFonts w:ascii="Comic Sans MS" w:hAnsi="Comic Sans MS" w:cstheme="minorHAnsi"/>
                <w:b/>
                <w:sz w:val="20"/>
                <w:szCs w:val="20"/>
              </w:rPr>
              <w:t xml:space="preserve">, </w:t>
            </w:r>
            <w:r w:rsidRPr="006600F6">
              <w:rPr>
                <w:rFonts w:ascii="Comic Sans MS" w:hAnsi="Comic Sans MS" w:cstheme="minorHAnsi"/>
                <w:sz w:val="20"/>
                <w:szCs w:val="20"/>
              </w:rPr>
              <w:t xml:space="preserve">and attendance above </w:t>
            </w:r>
            <w:r w:rsidRPr="006600F6">
              <w:rPr>
                <w:rFonts w:ascii="Comic Sans MS" w:hAnsi="Comic Sans MS" w:cstheme="minorHAnsi"/>
                <w:b/>
                <w:sz w:val="20"/>
                <w:szCs w:val="20"/>
              </w:rPr>
              <w:t xml:space="preserve">97% </w:t>
            </w:r>
            <w:r w:rsidRPr="006600F6">
              <w:rPr>
                <w:rFonts w:ascii="Comic Sans MS" w:hAnsi="Comic Sans MS" w:cstheme="minorHAnsi"/>
                <w:sz w:val="20"/>
                <w:szCs w:val="20"/>
              </w:rPr>
              <w:t xml:space="preserve">will receive </w:t>
            </w:r>
            <w:r w:rsidRPr="006600F6">
              <w:rPr>
                <w:rFonts w:ascii="Comic Sans MS" w:hAnsi="Comic Sans MS" w:cstheme="minorHAnsi"/>
                <w:b/>
                <w:sz w:val="20"/>
                <w:szCs w:val="20"/>
              </w:rPr>
              <w:t xml:space="preserve">three golden tickets </w:t>
            </w:r>
          </w:p>
          <w:p w:rsidR="007A6958" w:rsidRPr="006600F6" w:rsidRDefault="007A6958" w:rsidP="007A6958">
            <w:pPr>
              <w:pStyle w:val="NoSpacing"/>
              <w:rPr>
                <w:rFonts w:ascii="Comic Sans MS" w:hAnsi="Comic Sans MS" w:cstheme="minorHAnsi"/>
                <w:sz w:val="20"/>
                <w:szCs w:val="20"/>
              </w:rPr>
            </w:pPr>
          </w:p>
          <w:p w:rsidR="006600F6" w:rsidRDefault="006600F6" w:rsidP="007A6958">
            <w:pPr>
              <w:pStyle w:val="NoSpacing"/>
              <w:jc w:val="center"/>
              <w:rPr>
                <w:rFonts w:ascii="Comic Sans MS" w:hAnsi="Comic Sans MS" w:cstheme="minorHAnsi"/>
                <w:b/>
                <w:sz w:val="20"/>
                <w:szCs w:val="20"/>
              </w:rPr>
            </w:pPr>
            <w:r w:rsidRPr="006600F6">
              <w:rPr>
                <w:rFonts w:ascii="Comic Sans MS" w:hAnsi="Comic Sans MS" w:cstheme="minorHAnsi"/>
                <w:noProof/>
                <w:sz w:val="20"/>
                <w:szCs w:val="20"/>
              </w:rPr>
              <w:drawing>
                <wp:anchor distT="0" distB="0" distL="114300" distR="114300" simplePos="0" relativeHeight="251672576" behindDoc="0" locked="0" layoutInCell="1" allowOverlap="1">
                  <wp:simplePos x="0" y="0"/>
                  <wp:positionH relativeFrom="column">
                    <wp:posOffset>5310505</wp:posOffset>
                  </wp:positionH>
                  <wp:positionV relativeFrom="paragraph">
                    <wp:posOffset>211455</wp:posOffset>
                  </wp:positionV>
                  <wp:extent cx="1034651" cy="66929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4651" cy="669290"/>
                          </a:xfrm>
                          <a:prstGeom prst="rect">
                            <a:avLst/>
                          </a:prstGeom>
                        </pic:spPr>
                      </pic:pic>
                    </a:graphicData>
                  </a:graphic>
                  <wp14:sizeRelH relativeFrom="page">
                    <wp14:pctWidth>0</wp14:pctWidth>
                  </wp14:sizeRelH>
                  <wp14:sizeRelV relativeFrom="page">
                    <wp14:pctHeight>0</wp14:pctHeight>
                  </wp14:sizeRelV>
                </wp:anchor>
              </w:drawing>
            </w:r>
            <w:r w:rsidR="008849EC" w:rsidRPr="006600F6">
              <w:rPr>
                <w:rFonts w:ascii="Comic Sans MS" w:hAnsi="Comic Sans MS" w:cstheme="minorHAnsi"/>
                <w:noProof/>
                <w:sz w:val="20"/>
                <w:szCs w:val="20"/>
              </w:rPr>
              <w:drawing>
                <wp:anchor distT="0" distB="0" distL="114300" distR="114300" simplePos="0" relativeHeight="251673600" behindDoc="0" locked="0" layoutInCell="1" allowOverlap="1">
                  <wp:simplePos x="0" y="0"/>
                  <wp:positionH relativeFrom="column">
                    <wp:posOffset>36195</wp:posOffset>
                  </wp:positionH>
                  <wp:positionV relativeFrom="paragraph">
                    <wp:posOffset>211455</wp:posOffset>
                  </wp:positionV>
                  <wp:extent cx="1333500" cy="710369"/>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333500" cy="710369"/>
                          </a:xfrm>
                          <a:prstGeom prst="rect">
                            <a:avLst/>
                          </a:prstGeom>
                        </pic:spPr>
                      </pic:pic>
                    </a:graphicData>
                  </a:graphic>
                  <wp14:sizeRelH relativeFrom="page">
                    <wp14:pctWidth>0</wp14:pctWidth>
                  </wp14:sizeRelH>
                  <wp14:sizeRelV relativeFrom="page">
                    <wp14:pctHeight>0</wp14:pctHeight>
                  </wp14:sizeRelV>
                </wp:anchor>
              </w:drawing>
            </w:r>
            <w:r w:rsidR="007A6958" w:rsidRPr="006600F6">
              <w:rPr>
                <w:rFonts w:ascii="Comic Sans MS" w:hAnsi="Comic Sans MS" w:cstheme="minorHAnsi"/>
                <w:b/>
                <w:sz w:val="20"/>
                <w:szCs w:val="20"/>
              </w:rPr>
              <w:t xml:space="preserve">All </w:t>
            </w:r>
            <w:r w:rsidR="000E68BF" w:rsidRPr="006600F6">
              <w:rPr>
                <w:rFonts w:ascii="Comic Sans MS" w:hAnsi="Comic Sans MS" w:cstheme="minorHAnsi"/>
                <w:b/>
                <w:sz w:val="20"/>
                <w:szCs w:val="20"/>
              </w:rPr>
              <w:t xml:space="preserve">winning tickets </w:t>
            </w:r>
            <w:r w:rsidR="007A6958" w:rsidRPr="006600F6">
              <w:rPr>
                <w:rFonts w:ascii="Comic Sans MS" w:hAnsi="Comic Sans MS" w:cstheme="minorHAnsi"/>
                <w:b/>
                <w:sz w:val="20"/>
                <w:szCs w:val="20"/>
              </w:rPr>
              <w:t>will be placed into a prize draw</w:t>
            </w:r>
            <w:r w:rsidR="000E68BF" w:rsidRPr="006600F6">
              <w:rPr>
                <w:rFonts w:ascii="Comic Sans MS" w:hAnsi="Comic Sans MS" w:cstheme="minorHAnsi"/>
                <w:b/>
                <w:sz w:val="20"/>
                <w:szCs w:val="20"/>
              </w:rPr>
              <w:t xml:space="preserve"> at the end of each term</w:t>
            </w:r>
            <w:r w:rsidR="007A6958" w:rsidRPr="006600F6">
              <w:rPr>
                <w:rFonts w:ascii="Comic Sans MS" w:hAnsi="Comic Sans MS" w:cstheme="minorHAnsi"/>
                <w:b/>
                <w:sz w:val="20"/>
                <w:szCs w:val="20"/>
              </w:rPr>
              <w:t xml:space="preserve"> </w:t>
            </w:r>
          </w:p>
          <w:p w:rsidR="007A6958" w:rsidRPr="006600F6" w:rsidRDefault="007A6958" w:rsidP="007A6958">
            <w:pPr>
              <w:pStyle w:val="NoSpacing"/>
              <w:jc w:val="center"/>
              <w:rPr>
                <w:rFonts w:ascii="Comic Sans MS" w:hAnsi="Comic Sans MS" w:cstheme="minorHAnsi"/>
                <w:b/>
                <w:sz w:val="20"/>
                <w:szCs w:val="20"/>
              </w:rPr>
            </w:pPr>
            <w:r w:rsidRPr="006600F6">
              <w:rPr>
                <w:rFonts w:ascii="Comic Sans MS" w:hAnsi="Comic Sans MS" w:cstheme="minorHAnsi"/>
                <w:b/>
                <w:sz w:val="20"/>
                <w:szCs w:val="20"/>
              </w:rPr>
              <w:t>to win one of the following prizes:</w:t>
            </w:r>
          </w:p>
          <w:p w:rsidR="007A6958" w:rsidRPr="006600F6" w:rsidRDefault="007A6958" w:rsidP="007A6958">
            <w:pPr>
              <w:pStyle w:val="NoSpacing"/>
              <w:rPr>
                <w:rFonts w:ascii="Comic Sans MS" w:hAnsi="Comic Sans MS" w:cstheme="minorHAnsi"/>
                <w:b/>
                <w:sz w:val="20"/>
                <w:szCs w:val="20"/>
              </w:rPr>
            </w:pPr>
            <w:r w:rsidRPr="006600F6">
              <w:rPr>
                <w:rFonts w:ascii="Comic Sans MS" w:hAnsi="Comic Sans MS" w:cstheme="minorHAnsi"/>
                <w:b/>
                <w:sz w:val="20"/>
                <w:szCs w:val="20"/>
              </w:rPr>
              <w:t xml:space="preserve">                                                 </w:t>
            </w:r>
          </w:p>
          <w:p w:rsidR="008849EC" w:rsidRPr="006600F6" w:rsidRDefault="007A6958" w:rsidP="007A6958">
            <w:pPr>
              <w:pStyle w:val="NoSpacing"/>
              <w:jc w:val="center"/>
              <w:rPr>
                <w:rFonts w:ascii="Comic Sans MS" w:hAnsi="Comic Sans MS" w:cstheme="minorHAnsi"/>
                <w:b/>
                <w:sz w:val="20"/>
                <w:szCs w:val="20"/>
              </w:rPr>
            </w:pPr>
            <w:r w:rsidRPr="006600F6">
              <w:rPr>
                <w:rFonts w:ascii="Comic Sans MS" w:hAnsi="Comic Sans MS" w:cstheme="minorHAnsi"/>
                <w:b/>
                <w:sz w:val="20"/>
                <w:szCs w:val="20"/>
              </w:rPr>
              <w:t>£10 family voucher X1</w:t>
            </w:r>
            <w:r w:rsidR="008849EC" w:rsidRPr="006600F6">
              <w:rPr>
                <w:rFonts w:ascii="Comic Sans MS" w:hAnsi="Comic Sans MS" w:cstheme="minorHAnsi"/>
                <w:b/>
                <w:sz w:val="20"/>
                <w:szCs w:val="20"/>
              </w:rPr>
              <w:t>. £25 family voucher X1</w:t>
            </w:r>
          </w:p>
          <w:p w:rsidR="007A6958" w:rsidRDefault="007A6958" w:rsidP="006600F6">
            <w:pPr>
              <w:pStyle w:val="NoSpacing"/>
              <w:jc w:val="center"/>
            </w:pPr>
            <w:r w:rsidRPr="006600F6">
              <w:rPr>
                <w:rFonts w:ascii="Comic Sans MS" w:hAnsi="Comic Sans MS" w:cstheme="minorHAnsi"/>
                <w:b/>
                <w:sz w:val="20"/>
                <w:szCs w:val="20"/>
              </w:rPr>
              <w:t>£50 family voucher X1</w:t>
            </w:r>
            <w:r w:rsidR="00F352DD" w:rsidRPr="006600F6">
              <w:rPr>
                <w:rFonts w:ascii="Comic Sans MS" w:hAnsi="Comic Sans MS" w:cstheme="minorHAnsi"/>
                <w:b/>
                <w:sz w:val="20"/>
                <w:szCs w:val="20"/>
              </w:rPr>
              <w:t xml:space="preserve"> </w:t>
            </w:r>
          </w:p>
        </w:tc>
      </w:tr>
    </w:tbl>
    <w:p w:rsidR="007A6958" w:rsidRDefault="007A6958" w:rsidP="008849EC"/>
    <w:sectPr w:rsidR="007A6958" w:rsidSect="00FC75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995"/>
    <w:rsid w:val="00032BCF"/>
    <w:rsid w:val="000E68BF"/>
    <w:rsid w:val="001D7C9F"/>
    <w:rsid w:val="00205B75"/>
    <w:rsid w:val="00365A25"/>
    <w:rsid w:val="00451A29"/>
    <w:rsid w:val="00456FAD"/>
    <w:rsid w:val="004771D2"/>
    <w:rsid w:val="0056588A"/>
    <w:rsid w:val="006600F6"/>
    <w:rsid w:val="00713CDC"/>
    <w:rsid w:val="007966B2"/>
    <w:rsid w:val="007A6958"/>
    <w:rsid w:val="007B2F79"/>
    <w:rsid w:val="008849EC"/>
    <w:rsid w:val="00A9115C"/>
    <w:rsid w:val="00AA5995"/>
    <w:rsid w:val="00B14BFE"/>
    <w:rsid w:val="00C0757C"/>
    <w:rsid w:val="00C152D9"/>
    <w:rsid w:val="00C4727E"/>
    <w:rsid w:val="00CB3780"/>
    <w:rsid w:val="00E148BF"/>
    <w:rsid w:val="00EC1092"/>
    <w:rsid w:val="00ED0014"/>
    <w:rsid w:val="00F00B51"/>
    <w:rsid w:val="00F352DD"/>
    <w:rsid w:val="00FC7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3D98F"/>
  <w15:chartTrackingRefBased/>
  <w15:docId w15:val="{AFEE8AF7-35F4-4470-B35C-C23A6386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7521"/>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Normal"/>
    <w:rsid w:val="00FC7521"/>
    <w:pPr>
      <w:spacing w:after="0" w:line="247" w:lineRule="auto"/>
      <w:jc w:val="center"/>
    </w:pPr>
    <w:rPr>
      <w:rFonts w:ascii="Garamond" w:hAnsi="Garamond" w:cs="Times New Roman"/>
      <w:color w:val="336666"/>
      <w:sz w:val="96"/>
      <w:szCs w:val="96"/>
    </w:rPr>
  </w:style>
  <w:style w:type="paragraph" w:styleId="NoSpacing">
    <w:name w:val="No Spacing"/>
    <w:uiPriority w:val="1"/>
    <w:qFormat/>
    <w:rsid w:val="00365A25"/>
    <w:pPr>
      <w:spacing w:after="0" w:line="240" w:lineRule="auto"/>
      <w:ind w:left="10" w:hanging="10"/>
    </w:pPr>
    <w:rPr>
      <w:rFonts w:ascii="Calibri" w:eastAsia="Calibri" w:hAnsi="Calibri" w:cs="Calibri"/>
      <w:color w:val="000000"/>
      <w:lang w:eastAsia="en-GB"/>
    </w:rPr>
  </w:style>
  <w:style w:type="table" w:styleId="TableGrid">
    <w:name w:val="Table Grid"/>
    <w:basedOn w:val="TableNormal"/>
    <w:uiPriority w:val="39"/>
    <w:rsid w:val="00365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2B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BCF"/>
    <w:rPr>
      <w:rFonts w:ascii="Segoe UI" w:eastAsia="Times New Roman" w:hAnsi="Segoe UI" w:cs="Segoe UI"/>
      <w:color w:val="000000"/>
      <w:kern w:val="28"/>
      <w:sz w:val="18"/>
      <w:szCs w:val="18"/>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425321">
      <w:bodyDiv w:val="1"/>
      <w:marLeft w:val="0"/>
      <w:marRight w:val="0"/>
      <w:marTop w:val="0"/>
      <w:marBottom w:val="0"/>
      <w:divBdr>
        <w:top w:val="none" w:sz="0" w:space="0" w:color="auto"/>
        <w:left w:val="none" w:sz="0" w:space="0" w:color="auto"/>
        <w:bottom w:val="none" w:sz="0" w:space="0" w:color="auto"/>
        <w:right w:val="none" w:sz="0" w:space="0" w:color="auto"/>
      </w:divBdr>
    </w:div>
    <w:div w:id="127509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00AC2-F328-4027-BC34-CFB8D6997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Kings Hill School</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Richards</dc:creator>
  <cp:keywords/>
  <dc:description/>
  <cp:lastModifiedBy>ST-RICHARDS-D</cp:lastModifiedBy>
  <cp:revision>5</cp:revision>
  <cp:lastPrinted>2024-09-27T08:25:00Z</cp:lastPrinted>
  <dcterms:created xsi:type="dcterms:W3CDTF">2024-09-27T08:21:00Z</dcterms:created>
  <dcterms:modified xsi:type="dcterms:W3CDTF">2024-09-27T11:04:00Z</dcterms:modified>
</cp:coreProperties>
</file>